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B406A" w14:textId="4E6BD13D" w:rsidR="004B1823" w:rsidRDefault="004B1823" w:rsidP="004B1823">
      <w:pPr>
        <w:rPr>
          <w:color w:val="0070C0"/>
          <w:sz w:val="20"/>
          <w:szCs w:val="20"/>
        </w:rPr>
      </w:pPr>
      <w:r w:rsidRPr="0011208D">
        <w:rPr>
          <w:color w:val="0070C0"/>
          <w:sz w:val="20"/>
          <w:szCs w:val="20"/>
        </w:rPr>
        <w:t xml:space="preserve">Vergabe zur Beschaffung von IT-Leistungen zum Weiterbetrieb der Pädagogischen Musterlösung „paed.ML“ – </w:t>
      </w:r>
      <w:r w:rsidRPr="0011208D">
        <w:rPr>
          <w:b/>
          <w:bCs/>
          <w:color w:val="0070C0"/>
          <w:sz w:val="20"/>
          <w:szCs w:val="20"/>
        </w:rPr>
        <w:t>Los 2:</w:t>
      </w:r>
      <w:r w:rsidRPr="0011208D">
        <w:rPr>
          <w:color w:val="0070C0"/>
          <w:sz w:val="20"/>
          <w:szCs w:val="20"/>
        </w:rPr>
        <w:t xml:space="preserve"> OPSI</w:t>
      </w:r>
      <w:r w:rsidR="003E52DE">
        <w:rPr>
          <w:color w:val="0070C0"/>
          <w:sz w:val="20"/>
          <w:szCs w:val="20"/>
        </w:rPr>
        <w:t>-</w:t>
      </w:r>
      <w:r w:rsidRPr="0011208D">
        <w:rPr>
          <w:color w:val="0070C0"/>
          <w:sz w:val="20"/>
          <w:szCs w:val="20"/>
        </w:rPr>
        <w:t>Lizenzen, Standard OPSI</w:t>
      </w:r>
      <w:r w:rsidR="003E52DE">
        <w:rPr>
          <w:color w:val="0070C0"/>
          <w:sz w:val="20"/>
          <w:szCs w:val="20"/>
        </w:rPr>
        <w:t>-</w:t>
      </w:r>
      <w:r w:rsidRPr="0011208D">
        <w:rPr>
          <w:color w:val="0070C0"/>
          <w:sz w:val="20"/>
          <w:szCs w:val="20"/>
        </w:rPr>
        <w:t>Pakete und Windows-Client Boot Image</w:t>
      </w:r>
    </w:p>
    <w:p w14:paraId="7BCC55A7" w14:textId="77777777" w:rsidR="002B4FC1" w:rsidRPr="0011208D" w:rsidRDefault="002B4FC1" w:rsidP="004B1823">
      <w:pPr>
        <w:rPr>
          <w:color w:val="0070C0"/>
          <w:sz w:val="20"/>
          <w:szCs w:val="20"/>
        </w:rPr>
      </w:pPr>
    </w:p>
    <w:p w14:paraId="79C2C5EC" w14:textId="77777777" w:rsidR="002B4FC1" w:rsidRPr="007D7E42" w:rsidRDefault="002B4FC1" w:rsidP="002B4FC1">
      <w:pPr>
        <w:rPr>
          <w:b/>
          <w:bCs/>
          <w:i/>
          <w:iCs/>
          <w:color w:val="0070C0"/>
        </w:rPr>
      </w:pPr>
      <w:r w:rsidRPr="007D7E42">
        <w:rPr>
          <w:b/>
          <w:bCs/>
          <w:i/>
          <w:iCs/>
          <w:color w:val="0070C0"/>
        </w:rPr>
        <w:t xml:space="preserve">– Änderungen, Ergänzungen und Streichungen sind farblich in blau eingefügt. Die </w:t>
      </w:r>
      <w:r w:rsidRPr="007D7E42">
        <w:rPr>
          <w:b/>
          <w:bCs/>
          <w:i/>
          <w:iCs/>
          <w:color w:val="0070C0"/>
          <w:highlight w:val="yellow"/>
        </w:rPr>
        <w:t>gelb</w:t>
      </w:r>
      <w:r w:rsidRPr="007D7E42">
        <w:rPr>
          <w:b/>
          <w:bCs/>
          <w:i/>
          <w:iCs/>
          <w:color w:val="0070C0"/>
        </w:rPr>
        <w:t xml:space="preserve"> hinterlegten Felder werden nach Vertragsschluss ergänzt. Angaben zu </w:t>
      </w:r>
      <w:r w:rsidRPr="007D7E42">
        <w:rPr>
          <w:b/>
          <w:bCs/>
          <w:i/>
          <w:iCs/>
          <w:color w:val="0070C0"/>
          <w:highlight w:val="green"/>
        </w:rPr>
        <w:t>grün</w:t>
      </w:r>
      <w:r w:rsidRPr="007D7E42">
        <w:rPr>
          <w:b/>
          <w:bCs/>
          <w:i/>
          <w:iCs/>
          <w:color w:val="0070C0"/>
        </w:rPr>
        <w:t xml:space="preserve"> hinterlegten Feldern sind vom Bieter mit dem Angebot einzureichen –</w:t>
      </w:r>
    </w:p>
    <w:p w14:paraId="4F20F1DB" w14:textId="77777777" w:rsidR="004B1823" w:rsidRDefault="004B1823">
      <w:pPr>
        <w:jc w:val="center"/>
        <w:rPr>
          <w:b/>
          <w:bCs/>
          <w:sz w:val="24"/>
          <w:szCs w:val="24"/>
        </w:rPr>
      </w:pPr>
    </w:p>
    <w:p w14:paraId="390AE493" w14:textId="1A380D7B" w:rsidR="00283980" w:rsidRDefault="00697ABE">
      <w:pPr>
        <w:jc w:val="center"/>
      </w:pPr>
      <w:r>
        <w:rPr>
          <w:b/>
          <w:bCs/>
          <w:sz w:val="24"/>
          <w:szCs w:val="24"/>
        </w:rPr>
        <w:t>Vertrag über die zeitlich befristete Überlassung von Standardsoftware</w:t>
      </w:r>
    </w:p>
    <w:p w14:paraId="71EFA641" w14:textId="77777777" w:rsidR="00283980" w:rsidRDefault="00283980"/>
    <w:p w14:paraId="11C9F710" w14:textId="77777777" w:rsidR="00283980" w:rsidRDefault="00697ABE">
      <w:r>
        <w:rPr>
          <w:b/>
          <w:bCs/>
        </w:rPr>
        <w:t>Inhaltsangabe</w:t>
      </w:r>
    </w:p>
    <w:sdt>
      <w:sdtPr>
        <w:id w:val="1169524629"/>
        <w:docPartObj>
          <w:docPartGallery w:val="Table of Contents"/>
          <w:docPartUnique/>
        </w:docPartObj>
      </w:sdtPr>
      <w:sdtContent>
        <w:p w14:paraId="00D6CD4A" w14:textId="3FE9A437" w:rsidR="00771164" w:rsidRDefault="00697ABE">
          <w:pPr>
            <w:pStyle w:val="Verzeichnis1"/>
            <w:tabs>
              <w:tab w:val="left" w:pos="480"/>
              <w:tab w:val="right" w:leader="dot" w:pos="9232"/>
            </w:tabs>
            <w:rPr>
              <w:rFonts w:asciiTheme="minorHAnsi" w:eastAsiaTheme="minorEastAsia" w:hAnsiTheme="minorHAnsi" w:cstheme="minorBidi"/>
              <w:noProof/>
              <w:kern w:val="2"/>
              <w:sz w:val="24"/>
              <w:szCs w:val="24"/>
              <w14:ligatures w14:val="standardContextual"/>
            </w:rPr>
          </w:pPr>
          <w:r>
            <w:fldChar w:fldCharType="begin"/>
          </w:r>
          <w:r>
            <w:rPr>
              <w:rStyle w:val="Verzeichnissprung"/>
            </w:rPr>
            <w:instrText xml:space="preserve"> TOC \o "1-4" \h</w:instrText>
          </w:r>
          <w:r>
            <w:rPr>
              <w:rStyle w:val="Verzeichnissprung"/>
            </w:rPr>
            <w:fldChar w:fldCharType="separate"/>
          </w:r>
          <w:hyperlink w:anchor="_Toc239413763" w:history="1">
            <w:r w:rsidR="00771164" w:rsidRPr="00351943">
              <w:rPr>
                <w:rStyle w:val="Hyperlink"/>
                <w:noProof/>
              </w:rPr>
              <w:t>1</w:t>
            </w:r>
            <w:r w:rsidR="00771164">
              <w:rPr>
                <w:rFonts w:asciiTheme="minorHAnsi" w:eastAsiaTheme="minorEastAsia" w:hAnsiTheme="minorHAnsi" w:cstheme="minorBidi"/>
                <w:noProof/>
                <w:kern w:val="2"/>
                <w:sz w:val="24"/>
                <w:szCs w:val="24"/>
                <w14:ligatures w14:val="standardContextual"/>
              </w:rPr>
              <w:tab/>
            </w:r>
            <w:r w:rsidR="00771164" w:rsidRPr="00351943">
              <w:rPr>
                <w:rStyle w:val="Hyperlink"/>
                <w:noProof/>
              </w:rPr>
              <w:t>Vertragsgegenstand und Vergütung</w:t>
            </w:r>
            <w:r w:rsidR="00771164">
              <w:rPr>
                <w:noProof/>
              </w:rPr>
              <w:tab/>
            </w:r>
            <w:r w:rsidR="00771164">
              <w:rPr>
                <w:noProof/>
              </w:rPr>
              <w:fldChar w:fldCharType="begin"/>
            </w:r>
            <w:r w:rsidR="00771164">
              <w:rPr>
                <w:noProof/>
              </w:rPr>
              <w:instrText xml:space="preserve"> PAGEREF _Toc239413763 \h </w:instrText>
            </w:r>
            <w:r w:rsidR="00771164">
              <w:rPr>
                <w:noProof/>
              </w:rPr>
            </w:r>
            <w:r w:rsidR="00771164">
              <w:rPr>
                <w:noProof/>
              </w:rPr>
              <w:fldChar w:fldCharType="separate"/>
            </w:r>
            <w:r w:rsidR="00771164">
              <w:rPr>
                <w:noProof/>
              </w:rPr>
              <w:t>2</w:t>
            </w:r>
            <w:r w:rsidR="00771164">
              <w:rPr>
                <w:noProof/>
              </w:rPr>
              <w:fldChar w:fldCharType="end"/>
            </w:r>
          </w:hyperlink>
        </w:p>
        <w:p w14:paraId="4B8E30A0" w14:textId="1D971403" w:rsidR="00771164" w:rsidRDefault="00771164">
          <w:pPr>
            <w:pStyle w:val="Verzeichnis1"/>
            <w:tabs>
              <w:tab w:val="left" w:pos="480"/>
              <w:tab w:val="right" w:leader="dot" w:pos="9232"/>
            </w:tabs>
            <w:rPr>
              <w:rFonts w:asciiTheme="minorHAnsi" w:eastAsiaTheme="minorEastAsia" w:hAnsiTheme="minorHAnsi" w:cstheme="minorBidi"/>
              <w:noProof/>
              <w:kern w:val="2"/>
              <w:sz w:val="24"/>
              <w:szCs w:val="24"/>
              <w14:ligatures w14:val="standardContextual"/>
            </w:rPr>
          </w:pPr>
          <w:hyperlink w:anchor="_Toc239413764" w:history="1">
            <w:r w:rsidRPr="00351943">
              <w:rPr>
                <w:rStyle w:val="Hyperlink"/>
                <w:noProof/>
              </w:rPr>
              <w:t>2</w:t>
            </w:r>
            <w:r>
              <w:rPr>
                <w:rFonts w:asciiTheme="minorHAnsi" w:eastAsiaTheme="minorEastAsia" w:hAnsiTheme="minorHAnsi" w:cstheme="minorBidi"/>
                <w:noProof/>
                <w:kern w:val="2"/>
                <w:sz w:val="24"/>
                <w:szCs w:val="24"/>
                <w14:ligatures w14:val="standardContextual"/>
              </w:rPr>
              <w:tab/>
            </w:r>
            <w:r w:rsidRPr="00351943">
              <w:rPr>
                <w:rStyle w:val="Hyperlink"/>
                <w:noProof/>
              </w:rPr>
              <w:t>Vertragsbestandteile</w:t>
            </w:r>
            <w:r>
              <w:rPr>
                <w:noProof/>
              </w:rPr>
              <w:tab/>
            </w:r>
            <w:r>
              <w:rPr>
                <w:noProof/>
              </w:rPr>
              <w:fldChar w:fldCharType="begin"/>
            </w:r>
            <w:r>
              <w:rPr>
                <w:noProof/>
              </w:rPr>
              <w:instrText xml:space="preserve"> PAGEREF _Toc239413764 \h </w:instrText>
            </w:r>
            <w:r>
              <w:rPr>
                <w:noProof/>
              </w:rPr>
            </w:r>
            <w:r>
              <w:rPr>
                <w:noProof/>
              </w:rPr>
              <w:fldChar w:fldCharType="separate"/>
            </w:r>
            <w:r>
              <w:rPr>
                <w:noProof/>
              </w:rPr>
              <w:t>3</w:t>
            </w:r>
            <w:r>
              <w:rPr>
                <w:noProof/>
              </w:rPr>
              <w:fldChar w:fldCharType="end"/>
            </w:r>
          </w:hyperlink>
        </w:p>
        <w:p w14:paraId="28EC526E" w14:textId="174E730E" w:rsidR="00771164" w:rsidRDefault="00771164">
          <w:pPr>
            <w:pStyle w:val="Verzeichnis1"/>
            <w:tabs>
              <w:tab w:val="left" w:pos="480"/>
              <w:tab w:val="right" w:leader="dot" w:pos="9232"/>
            </w:tabs>
            <w:rPr>
              <w:rFonts w:asciiTheme="minorHAnsi" w:eastAsiaTheme="minorEastAsia" w:hAnsiTheme="minorHAnsi" w:cstheme="minorBidi"/>
              <w:noProof/>
              <w:kern w:val="2"/>
              <w:sz w:val="24"/>
              <w:szCs w:val="24"/>
              <w14:ligatures w14:val="standardContextual"/>
            </w:rPr>
          </w:pPr>
          <w:hyperlink w:anchor="_Toc239413765" w:history="1">
            <w:r w:rsidRPr="00351943">
              <w:rPr>
                <w:rStyle w:val="Hyperlink"/>
                <w:noProof/>
              </w:rPr>
              <w:t>3</w:t>
            </w:r>
            <w:r>
              <w:rPr>
                <w:rFonts w:asciiTheme="minorHAnsi" w:eastAsiaTheme="minorEastAsia" w:hAnsiTheme="minorHAnsi" w:cstheme="minorBidi"/>
                <w:noProof/>
                <w:kern w:val="2"/>
                <w:sz w:val="24"/>
                <w:szCs w:val="24"/>
                <w14:ligatures w14:val="standardContextual"/>
              </w:rPr>
              <w:tab/>
            </w:r>
            <w:r w:rsidRPr="00351943">
              <w:rPr>
                <w:rStyle w:val="Hyperlink"/>
                <w:noProof/>
              </w:rPr>
              <w:t>Zeitlich befristete Überlassung von Standardsoftware</w:t>
            </w:r>
            <w:r>
              <w:rPr>
                <w:noProof/>
              </w:rPr>
              <w:tab/>
            </w:r>
            <w:r>
              <w:rPr>
                <w:noProof/>
              </w:rPr>
              <w:fldChar w:fldCharType="begin"/>
            </w:r>
            <w:r>
              <w:rPr>
                <w:noProof/>
              </w:rPr>
              <w:instrText xml:space="preserve"> PAGEREF _Toc239413765 \h </w:instrText>
            </w:r>
            <w:r>
              <w:rPr>
                <w:noProof/>
              </w:rPr>
            </w:r>
            <w:r>
              <w:rPr>
                <w:noProof/>
              </w:rPr>
              <w:fldChar w:fldCharType="separate"/>
            </w:r>
            <w:r>
              <w:rPr>
                <w:noProof/>
              </w:rPr>
              <w:t>4</w:t>
            </w:r>
            <w:r>
              <w:rPr>
                <w:noProof/>
              </w:rPr>
              <w:fldChar w:fldCharType="end"/>
            </w:r>
          </w:hyperlink>
        </w:p>
        <w:p w14:paraId="0D22FEE9" w14:textId="271BA38C" w:rsidR="00771164" w:rsidRDefault="00771164">
          <w:pPr>
            <w:pStyle w:val="Verzeichnis1"/>
            <w:tabs>
              <w:tab w:val="left" w:pos="480"/>
              <w:tab w:val="right" w:leader="dot" w:pos="9232"/>
            </w:tabs>
            <w:rPr>
              <w:rFonts w:asciiTheme="minorHAnsi" w:eastAsiaTheme="minorEastAsia" w:hAnsiTheme="minorHAnsi" w:cstheme="minorBidi"/>
              <w:noProof/>
              <w:kern w:val="2"/>
              <w:sz w:val="24"/>
              <w:szCs w:val="24"/>
              <w14:ligatures w14:val="standardContextual"/>
            </w:rPr>
          </w:pPr>
          <w:hyperlink w:anchor="_Toc239413766" w:history="1">
            <w:r w:rsidRPr="00351943">
              <w:rPr>
                <w:rStyle w:val="Hyperlink"/>
                <w:noProof/>
              </w:rPr>
              <w:t>4</w:t>
            </w:r>
            <w:r>
              <w:rPr>
                <w:rFonts w:asciiTheme="minorHAnsi" w:eastAsiaTheme="minorEastAsia" w:hAnsiTheme="minorHAnsi" w:cstheme="minorBidi"/>
                <w:noProof/>
                <w:kern w:val="2"/>
                <w:sz w:val="24"/>
                <w:szCs w:val="24"/>
                <w14:ligatures w14:val="standardContextual"/>
              </w:rPr>
              <w:tab/>
            </w:r>
            <w:r w:rsidRPr="00351943">
              <w:rPr>
                <w:rStyle w:val="Hyperlink"/>
                <w:noProof/>
              </w:rPr>
              <w:t>Zugesicherte Eigenschaften</w:t>
            </w:r>
            <w:r>
              <w:rPr>
                <w:noProof/>
              </w:rPr>
              <w:tab/>
            </w:r>
            <w:r>
              <w:rPr>
                <w:noProof/>
              </w:rPr>
              <w:fldChar w:fldCharType="begin"/>
            </w:r>
            <w:r>
              <w:rPr>
                <w:noProof/>
              </w:rPr>
              <w:instrText xml:space="preserve"> PAGEREF _Toc239413766 \h </w:instrText>
            </w:r>
            <w:r>
              <w:rPr>
                <w:noProof/>
              </w:rPr>
            </w:r>
            <w:r>
              <w:rPr>
                <w:noProof/>
              </w:rPr>
              <w:fldChar w:fldCharType="separate"/>
            </w:r>
            <w:r>
              <w:rPr>
                <w:noProof/>
              </w:rPr>
              <w:t>5</w:t>
            </w:r>
            <w:r>
              <w:rPr>
                <w:noProof/>
              </w:rPr>
              <w:fldChar w:fldCharType="end"/>
            </w:r>
          </w:hyperlink>
        </w:p>
        <w:p w14:paraId="1299E5EC" w14:textId="300B7C37" w:rsidR="00771164" w:rsidRDefault="00771164">
          <w:pPr>
            <w:pStyle w:val="Verzeichnis1"/>
            <w:tabs>
              <w:tab w:val="left" w:pos="480"/>
              <w:tab w:val="right" w:leader="dot" w:pos="9232"/>
            </w:tabs>
            <w:rPr>
              <w:rFonts w:asciiTheme="minorHAnsi" w:eastAsiaTheme="minorEastAsia" w:hAnsiTheme="minorHAnsi" w:cstheme="minorBidi"/>
              <w:noProof/>
              <w:kern w:val="2"/>
              <w:sz w:val="24"/>
              <w:szCs w:val="24"/>
              <w14:ligatures w14:val="standardContextual"/>
            </w:rPr>
          </w:pPr>
          <w:hyperlink w:anchor="_Toc239413767" w:history="1">
            <w:r w:rsidRPr="00351943">
              <w:rPr>
                <w:rStyle w:val="Hyperlink"/>
                <w:noProof/>
              </w:rPr>
              <w:t>5</w:t>
            </w:r>
            <w:r>
              <w:rPr>
                <w:rFonts w:asciiTheme="minorHAnsi" w:eastAsiaTheme="minorEastAsia" w:hAnsiTheme="minorHAnsi" w:cstheme="minorBidi"/>
                <w:noProof/>
                <w:kern w:val="2"/>
                <w:sz w:val="24"/>
                <w:szCs w:val="24"/>
                <w14:ligatures w14:val="standardContextual"/>
              </w:rPr>
              <w:tab/>
            </w:r>
            <w:r w:rsidRPr="00351943">
              <w:rPr>
                <w:rStyle w:val="Hyperlink"/>
                <w:noProof/>
              </w:rPr>
              <w:t>Dokumentation</w:t>
            </w:r>
            <w:r>
              <w:rPr>
                <w:noProof/>
              </w:rPr>
              <w:tab/>
            </w:r>
            <w:r>
              <w:rPr>
                <w:noProof/>
              </w:rPr>
              <w:fldChar w:fldCharType="begin"/>
            </w:r>
            <w:r>
              <w:rPr>
                <w:noProof/>
              </w:rPr>
              <w:instrText xml:space="preserve"> PAGEREF _Toc239413767 \h </w:instrText>
            </w:r>
            <w:r>
              <w:rPr>
                <w:noProof/>
              </w:rPr>
            </w:r>
            <w:r>
              <w:rPr>
                <w:noProof/>
              </w:rPr>
              <w:fldChar w:fldCharType="separate"/>
            </w:r>
            <w:r>
              <w:rPr>
                <w:noProof/>
              </w:rPr>
              <w:t>5</w:t>
            </w:r>
            <w:r>
              <w:rPr>
                <w:noProof/>
              </w:rPr>
              <w:fldChar w:fldCharType="end"/>
            </w:r>
          </w:hyperlink>
        </w:p>
        <w:p w14:paraId="351647D5" w14:textId="4A6B657D" w:rsidR="00771164" w:rsidRDefault="00771164">
          <w:pPr>
            <w:pStyle w:val="Verzeichnis1"/>
            <w:tabs>
              <w:tab w:val="left" w:pos="480"/>
              <w:tab w:val="right" w:leader="dot" w:pos="9232"/>
            </w:tabs>
            <w:rPr>
              <w:rFonts w:asciiTheme="minorHAnsi" w:eastAsiaTheme="minorEastAsia" w:hAnsiTheme="minorHAnsi" w:cstheme="minorBidi"/>
              <w:noProof/>
              <w:kern w:val="2"/>
              <w:sz w:val="24"/>
              <w:szCs w:val="24"/>
              <w14:ligatures w14:val="standardContextual"/>
            </w:rPr>
          </w:pPr>
          <w:hyperlink w:anchor="_Toc239413768" w:history="1">
            <w:r w:rsidRPr="00351943">
              <w:rPr>
                <w:rStyle w:val="Hyperlink"/>
                <w:noProof/>
              </w:rPr>
              <w:t>6</w:t>
            </w:r>
            <w:r>
              <w:rPr>
                <w:rFonts w:asciiTheme="minorHAnsi" w:eastAsiaTheme="minorEastAsia" w:hAnsiTheme="minorHAnsi" w:cstheme="minorBidi"/>
                <w:noProof/>
                <w:kern w:val="2"/>
                <w:sz w:val="24"/>
                <w:szCs w:val="24"/>
                <w14:ligatures w14:val="standardContextual"/>
              </w:rPr>
              <w:tab/>
            </w:r>
            <w:r w:rsidRPr="00351943">
              <w:rPr>
                <w:rStyle w:val="Hyperlink"/>
                <w:noProof/>
              </w:rPr>
              <w:t>Lieferanschrift</w:t>
            </w:r>
            <w:r>
              <w:rPr>
                <w:noProof/>
              </w:rPr>
              <w:tab/>
            </w:r>
            <w:r>
              <w:rPr>
                <w:noProof/>
              </w:rPr>
              <w:fldChar w:fldCharType="begin"/>
            </w:r>
            <w:r>
              <w:rPr>
                <w:noProof/>
              </w:rPr>
              <w:instrText xml:space="preserve"> PAGEREF _Toc239413768 \h </w:instrText>
            </w:r>
            <w:r>
              <w:rPr>
                <w:noProof/>
              </w:rPr>
            </w:r>
            <w:r>
              <w:rPr>
                <w:noProof/>
              </w:rPr>
              <w:fldChar w:fldCharType="separate"/>
            </w:r>
            <w:r>
              <w:rPr>
                <w:noProof/>
              </w:rPr>
              <w:t>5</w:t>
            </w:r>
            <w:r>
              <w:rPr>
                <w:noProof/>
              </w:rPr>
              <w:fldChar w:fldCharType="end"/>
            </w:r>
          </w:hyperlink>
        </w:p>
        <w:p w14:paraId="32CE7997" w14:textId="371E079B" w:rsidR="00771164" w:rsidRDefault="00771164">
          <w:pPr>
            <w:pStyle w:val="Verzeichnis1"/>
            <w:tabs>
              <w:tab w:val="left" w:pos="480"/>
              <w:tab w:val="right" w:leader="dot" w:pos="9232"/>
            </w:tabs>
            <w:rPr>
              <w:rFonts w:asciiTheme="minorHAnsi" w:eastAsiaTheme="minorEastAsia" w:hAnsiTheme="minorHAnsi" w:cstheme="minorBidi"/>
              <w:noProof/>
              <w:kern w:val="2"/>
              <w:sz w:val="24"/>
              <w:szCs w:val="24"/>
              <w14:ligatures w14:val="standardContextual"/>
            </w:rPr>
          </w:pPr>
          <w:hyperlink w:anchor="_Toc239413769" w:history="1">
            <w:r w:rsidRPr="00351943">
              <w:rPr>
                <w:rStyle w:val="Hyperlink"/>
                <w:noProof/>
              </w:rPr>
              <w:t>7</w:t>
            </w:r>
            <w:r>
              <w:rPr>
                <w:rFonts w:asciiTheme="minorHAnsi" w:eastAsiaTheme="minorEastAsia" w:hAnsiTheme="minorHAnsi" w:cstheme="minorBidi"/>
                <w:noProof/>
                <w:kern w:val="2"/>
                <w:sz w:val="24"/>
                <w:szCs w:val="24"/>
                <w14:ligatures w14:val="standardContextual"/>
              </w:rPr>
              <w:tab/>
            </w:r>
            <w:r w:rsidRPr="00351943">
              <w:rPr>
                <w:rStyle w:val="Hyperlink"/>
                <w:noProof/>
              </w:rPr>
              <w:t>Besondere Nutzungsvereinbarungen gemäß Ziffer 3.2 EVB-IT Überlassung Typ B</w:t>
            </w:r>
            <w:r>
              <w:rPr>
                <w:noProof/>
              </w:rPr>
              <w:tab/>
            </w:r>
            <w:r>
              <w:rPr>
                <w:noProof/>
              </w:rPr>
              <w:fldChar w:fldCharType="begin"/>
            </w:r>
            <w:r>
              <w:rPr>
                <w:noProof/>
              </w:rPr>
              <w:instrText xml:space="preserve"> PAGEREF _Toc239413769 \h </w:instrText>
            </w:r>
            <w:r>
              <w:rPr>
                <w:noProof/>
              </w:rPr>
            </w:r>
            <w:r>
              <w:rPr>
                <w:noProof/>
              </w:rPr>
              <w:fldChar w:fldCharType="separate"/>
            </w:r>
            <w:r>
              <w:rPr>
                <w:noProof/>
              </w:rPr>
              <w:t>5</w:t>
            </w:r>
            <w:r>
              <w:rPr>
                <w:noProof/>
              </w:rPr>
              <w:fldChar w:fldCharType="end"/>
            </w:r>
          </w:hyperlink>
        </w:p>
        <w:p w14:paraId="361B6D13" w14:textId="7C0130B1" w:rsidR="00771164" w:rsidRDefault="00771164">
          <w:pPr>
            <w:pStyle w:val="Verzeichnis1"/>
            <w:tabs>
              <w:tab w:val="left" w:pos="480"/>
              <w:tab w:val="right" w:leader="dot" w:pos="9232"/>
            </w:tabs>
            <w:rPr>
              <w:rFonts w:asciiTheme="minorHAnsi" w:eastAsiaTheme="minorEastAsia" w:hAnsiTheme="minorHAnsi" w:cstheme="minorBidi"/>
              <w:noProof/>
              <w:kern w:val="2"/>
              <w:sz w:val="24"/>
              <w:szCs w:val="24"/>
              <w14:ligatures w14:val="standardContextual"/>
            </w:rPr>
          </w:pPr>
          <w:hyperlink w:anchor="_Toc239413770" w:history="1">
            <w:r w:rsidRPr="00351943">
              <w:rPr>
                <w:rStyle w:val="Hyperlink"/>
                <w:noProof/>
              </w:rPr>
              <w:t>8</w:t>
            </w:r>
            <w:r>
              <w:rPr>
                <w:rFonts w:asciiTheme="minorHAnsi" w:eastAsiaTheme="minorEastAsia" w:hAnsiTheme="minorHAnsi" w:cstheme="minorBidi"/>
                <w:noProof/>
                <w:kern w:val="2"/>
                <w:sz w:val="24"/>
                <w:szCs w:val="24"/>
                <w14:ligatures w14:val="standardContextual"/>
              </w:rPr>
              <w:tab/>
            </w:r>
            <w:r w:rsidRPr="00351943">
              <w:rPr>
                <w:rStyle w:val="Hyperlink"/>
                <w:noProof/>
              </w:rPr>
              <w:t>Kopier- oder Nutzungssperren</w:t>
            </w:r>
            <w:r>
              <w:rPr>
                <w:noProof/>
              </w:rPr>
              <w:tab/>
            </w:r>
            <w:r>
              <w:rPr>
                <w:noProof/>
              </w:rPr>
              <w:fldChar w:fldCharType="begin"/>
            </w:r>
            <w:r>
              <w:rPr>
                <w:noProof/>
              </w:rPr>
              <w:instrText xml:space="preserve"> PAGEREF _Toc239413770 \h </w:instrText>
            </w:r>
            <w:r>
              <w:rPr>
                <w:noProof/>
              </w:rPr>
            </w:r>
            <w:r>
              <w:rPr>
                <w:noProof/>
              </w:rPr>
              <w:fldChar w:fldCharType="separate"/>
            </w:r>
            <w:r>
              <w:rPr>
                <w:noProof/>
              </w:rPr>
              <w:t>6</w:t>
            </w:r>
            <w:r>
              <w:rPr>
                <w:noProof/>
              </w:rPr>
              <w:fldChar w:fldCharType="end"/>
            </w:r>
          </w:hyperlink>
        </w:p>
        <w:p w14:paraId="553435DD" w14:textId="60B94779" w:rsidR="00771164" w:rsidRDefault="00771164">
          <w:pPr>
            <w:pStyle w:val="Verzeichnis1"/>
            <w:tabs>
              <w:tab w:val="left" w:pos="480"/>
              <w:tab w:val="right" w:leader="dot" w:pos="9232"/>
            </w:tabs>
            <w:rPr>
              <w:rFonts w:asciiTheme="minorHAnsi" w:eastAsiaTheme="minorEastAsia" w:hAnsiTheme="minorHAnsi" w:cstheme="minorBidi"/>
              <w:noProof/>
              <w:kern w:val="2"/>
              <w:sz w:val="24"/>
              <w:szCs w:val="24"/>
              <w14:ligatures w14:val="standardContextual"/>
            </w:rPr>
          </w:pPr>
          <w:hyperlink w:anchor="_Toc239413771" w:history="1">
            <w:r w:rsidRPr="00351943">
              <w:rPr>
                <w:rStyle w:val="Hyperlink"/>
                <w:noProof/>
              </w:rPr>
              <w:t>9</w:t>
            </w:r>
            <w:r>
              <w:rPr>
                <w:rFonts w:asciiTheme="minorHAnsi" w:eastAsiaTheme="minorEastAsia" w:hAnsiTheme="minorHAnsi" w:cstheme="minorBidi"/>
                <w:noProof/>
                <w:kern w:val="2"/>
                <w:sz w:val="24"/>
                <w:szCs w:val="24"/>
                <w14:ligatures w14:val="standardContextual"/>
              </w:rPr>
              <w:tab/>
            </w:r>
            <w:r w:rsidRPr="00351943">
              <w:rPr>
                <w:rStyle w:val="Hyperlink"/>
                <w:noProof/>
              </w:rPr>
              <w:t>Kündigung</w:t>
            </w:r>
            <w:r>
              <w:rPr>
                <w:noProof/>
              </w:rPr>
              <w:tab/>
            </w:r>
            <w:r>
              <w:rPr>
                <w:noProof/>
              </w:rPr>
              <w:fldChar w:fldCharType="begin"/>
            </w:r>
            <w:r>
              <w:rPr>
                <w:noProof/>
              </w:rPr>
              <w:instrText xml:space="preserve"> PAGEREF _Toc239413771 \h </w:instrText>
            </w:r>
            <w:r>
              <w:rPr>
                <w:noProof/>
              </w:rPr>
            </w:r>
            <w:r>
              <w:rPr>
                <w:noProof/>
              </w:rPr>
              <w:fldChar w:fldCharType="separate"/>
            </w:r>
            <w:r>
              <w:rPr>
                <w:noProof/>
              </w:rPr>
              <w:t>6</w:t>
            </w:r>
            <w:r>
              <w:rPr>
                <w:noProof/>
              </w:rPr>
              <w:fldChar w:fldCharType="end"/>
            </w:r>
          </w:hyperlink>
        </w:p>
        <w:p w14:paraId="4F032F75" w14:textId="43FF615B" w:rsidR="00771164" w:rsidRDefault="00771164">
          <w:pPr>
            <w:pStyle w:val="Verzeichnis1"/>
            <w:tabs>
              <w:tab w:val="left" w:pos="480"/>
              <w:tab w:val="right" w:leader="dot" w:pos="9232"/>
            </w:tabs>
            <w:rPr>
              <w:rFonts w:asciiTheme="minorHAnsi" w:eastAsiaTheme="minorEastAsia" w:hAnsiTheme="minorHAnsi" w:cstheme="minorBidi"/>
              <w:noProof/>
              <w:kern w:val="2"/>
              <w:sz w:val="24"/>
              <w:szCs w:val="24"/>
              <w14:ligatures w14:val="standardContextual"/>
            </w:rPr>
          </w:pPr>
          <w:hyperlink w:anchor="_Toc239413772" w:history="1">
            <w:r w:rsidRPr="00351943">
              <w:rPr>
                <w:rStyle w:val="Hyperlink"/>
                <w:noProof/>
              </w:rPr>
              <w:t>10</w:t>
            </w:r>
            <w:r>
              <w:rPr>
                <w:rFonts w:asciiTheme="minorHAnsi" w:eastAsiaTheme="minorEastAsia" w:hAnsiTheme="minorHAnsi" w:cstheme="minorBidi"/>
                <w:noProof/>
                <w:kern w:val="2"/>
                <w:sz w:val="24"/>
                <w:szCs w:val="24"/>
                <w14:ligatures w14:val="standardContextual"/>
              </w:rPr>
              <w:tab/>
            </w:r>
            <w:r w:rsidRPr="00351943">
              <w:rPr>
                <w:rStyle w:val="Hyperlink"/>
                <w:noProof/>
              </w:rPr>
              <w:t>Kopie zu Prüf- und Archivierungszwecken</w:t>
            </w:r>
            <w:r>
              <w:rPr>
                <w:noProof/>
              </w:rPr>
              <w:tab/>
            </w:r>
            <w:r>
              <w:rPr>
                <w:noProof/>
              </w:rPr>
              <w:fldChar w:fldCharType="begin"/>
            </w:r>
            <w:r>
              <w:rPr>
                <w:noProof/>
              </w:rPr>
              <w:instrText xml:space="preserve"> PAGEREF _Toc239413772 \h </w:instrText>
            </w:r>
            <w:r>
              <w:rPr>
                <w:noProof/>
              </w:rPr>
            </w:r>
            <w:r>
              <w:rPr>
                <w:noProof/>
              </w:rPr>
              <w:fldChar w:fldCharType="separate"/>
            </w:r>
            <w:r>
              <w:rPr>
                <w:noProof/>
              </w:rPr>
              <w:t>6</w:t>
            </w:r>
            <w:r>
              <w:rPr>
                <w:noProof/>
              </w:rPr>
              <w:fldChar w:fldCharType="end"/>
            </w:r>
          </w:hyperlink>
        </w:p>
        <w:p w14:paraId="484082FB" w14:textId="31534756" w:rsidR="00771164" w:rsidRDefault="00771164">
          <w:pPr>
            <w:pStyle w:val="Verzeichnis1"/>
            <w:tabs>
              <w:tab w:val="left" w:pos="480"/>
              <w:tab w:val="right" w:leader="dot" w:pos="9232"/>
            </w:tabs>
            <w:rPr>
              <w:rFonts w:asciiTheme="minorHAnsi" w:eastAsiaTheme="minorEastAsia" w:hAnsiTheme="minorHAnsi" w:cstheme="minorBidi"/>
              <w:noProof/>
              <w:kern w:val="2"/>
              <w:sz w:val="24"/>
              <w:szCs w:val="24"/>
              <w14:ligatures w14:val="standardContextual"/>
            </w:rPr>
          </w:pPr>
          <w:hyperlink w:anchor="_Toc239413773" w:history="1">
            <w:r w:rsidRPr="00351943">
              <w:rPr>
                <w:rStyle w:val="Hyperlink"/>
                <w:noProof/>
              </w:rPr>
              <w:t>11</w:t>
            </w:r>
            <w:r>
              <w:rPr>
                <w:rFonts w:asciiTheme="minorHAnsi" w:eastAsiaTheme="minorEastAsia" w:hAnsiTheme="minorHAnsi" w:cstheme="minorBidi"/>
                <w:noProof/>
                <w:kern w:val="2"/>
                <w:sz w:val="24"/>
                <w:szCs w:val="24"/>
                <w14:ligatures w14:val="standardContextual"/>
              </w:rPr>
              <w:tab/>
            </w:r>
            <w:r w:rsidRPr="00351943">
              <w:rPr>
                <w:rStyle w:val="Hyperlink"/>
                <w:noProof/>
              </w:rPr>
              <w:t>Verantwortlicher Ansprechpartner</w:t>
            </w:r>
            <w:r>
              <w:rPr>
                <w:noProof/>
              </w:rPr>
              <w:tab/>
            </w:r>
            <w:r>
              <w:rPr>
                <w:noProof/>
              </w:rPr>
              <w:fldChar w:fldCharType="begin"/>
            </w:r>
            <w:r>
              <w:rPr>
                <w:noProof/>
              </w:rPr>
              <w:instrText xml:space="preserve"> PAGEREF _Toc239413773 \h </w:instrText>
            </w:r>
            <w:r>
              <w:rPr>
                <w:noProof/>
              </w:rPr>
            </w:r>
            <w:r>
              <w:rPr>
                <w:noProof/>
              </w:rPr>
              <w:fldChar w:fldCharType="separate"/>
            </w:r>
            <w:r>
              <w:rPr>
                <w:noProof/>
              </w:rPr>
              <w:t>6</w:t>
            </w:r>
            <w:r>
              <w:rPr>
                <w:noProof/>
              </w:rPr>
              <w:fldChar w:fldCharType="end"/>
            </w:r>
          </w:hyperlink>
        </w:p>
        <w:p w14:paraId="6DEDAB1A" w14:textId="742000FB" w:rsidR="00771164" w:rsidRDefault="00771164">
          <w:pPr>
            <w:pStyle w:val="Verzeichnis1"/>
            <w:tabs>
              <w:tab w:val="left" w:pos="480"/>
              <w:tab w:val="right" w:leader="dot" w:pos="9232"/>
            </w:tabs>
            <w:rPr>
              <w:rFonts w:asciiTheme="minorHAnsi" w:eastAsiaTheme="minorEastAsia" w:hAnsiTheme="minorHAnsi" w:cstheme="minorBidi"/>
              <w:noProof/>
              <w:kern w:val="2"/>
              <w:sz w:val="24"/>
              <w:szCs w:val="24"/>
              <w14:ligatures w14:val="standardContextual"/>
            </w:rPr>
          </w:pPr>
          <w:hyperlink w:anchor="_Toc239413774" w:history="1">
            <w:r w:rsidRPr="00351943">
              <w:rPr>
                <w:rStyle w:val="Hyperlink"/>
                <w:noProof/>
              </w:rPr>
              <w:t>12</w:t>
            </w:r>
            <w:r>
              <w:rPr>
                <w:rFonts w:asciiTheme="minorHAnsi" w:eastAsiaTheme="minorEastAsia" w:hAnsiTheme="minorHAnsi" w:cstheme="minorBidi"/>
                <w:noProof/>
                <w:kern w:val="2"/>
                <w:sz w:val="24"/>
                <w:szCs w:val="24"/>
                <w14:ligatures w14:val="standardContextual"/>
              </w:rPr>
              <w:tab/>
            </w:r>
            <w:r w:rsidRPr="00351943">
              <w:rPr>
                <w:rStyle w:val="Hyperlink"/>
                <w:noProof/>
              </w:rPr>
              <w:t>Störungsmeldung und Nacherfüllung</w:t>
            </w:r>
            <w:r>
              <w:rPr>
                <w:noProof/>
              </w:rPr>
              <w:tab/>
            </w:r>
            <w:r>
              <w:rPr>
                <w:noProof/>
              </w:rPr>
              <w:fldChar w:fldCharType="begin"/>
            </w:r>
            <w:r>
              <w:rPr>
                <w:noProof/>
              </w:rPr>
              <w:instrText xml:space="preserve"> PAGEREF _Toc239413774 \h </w:instrText>
            </w:r>
            <w:r>
              <w:rPr>
                <w:noProof/>
              </w:rPr>
            </w:r>
            <w:r>
              <w:rPr>
                <w:noProof/>
              </w:rPr>
              <w:fldChar w:fldCharType="separate"/>
            </w:r>
            <w:r>
              <w:rPr>
                <w:noProof/>
              </w:rPr>
              <w:t>7</w:t>
            </w:r>
            <w:r>
              <w:rPr>
                <w:noProof/>
              </w:rPr>
              <w:fldChar w:fldCharType="end"/>
            </w:r>
          </w:hyperlink>
        </w:p>
        <w:p w14:paraId="51C9EF11" w14:textId="49633960" w:rsidR="00771164" w:rsidRDefault="00771164">
          <w:pPr>
            <w:pStyle w:val="Verzeichnis1"/>
            <w:tabs>
              <w:tab w:val="left" w:pos="480"/>
              <w:tab w:val="right" w:leader="dot" w:pos="9232"/>
            </w:tabs>
            <w:rPr>
              <w:rFonts w:asciiTheme="minorHAnsi" w:eastAsiaTheme="minorEastAsia" w:hAnsiTheme="minorHAnsi" w:cstheme="minorBidi"/>
              <w:noProof/>
              <w:kern w:val="2"/>
              <w:sz w:val="24"/>
              <w:szCs w:val="24"/>
              <w14:ligatures w14:val="standardContextual"/>
            </w:rPr>
          </w:pPr>
          <w:hyperlink w:anchor="_Toc239413775" w:history="1">
            <w:r w:rsidRPr="00351943">
              <w:rPr>
                <w:rStyle w:val="Hyperlink"/>
                <w:noProof/>
              </w:rPr>
              <w:t>13</w:t>
            </w:r>
            <w:r>
              <w:rPr>
                <w:rFonts w:asciiTheme="minorHAnsi" w:eastAsiaTheme="minorEastAsia" w:hAnsiTheme="minorHAnsi" w:cstheme="minorBidi"/>
                <w:noProof/>
                <w:kern w:val="2"/>
                <w:sz w:val="24"/>
                <w:szCs w:val="24"/>
                <w14:ligatures w14:val="standardContextual"/>
              </w:rPr>
              <w:tab/>
            </w:r>
            <w:r w:rsidRPr="00351943">
              <w:rPr>
                <w:rStyle w:val="Hyperlink"/>
                <w:noProof/>
              </w:rPr>
              <w:t>Telefonische Unterstützung</w:t>
            </w:r>
            <w:r>
              <w:rPr>
                <w:noProof/>
              </w:rPr>
              <w:tab/>
            </w:r>
            <w:r>
              <w:rPr>
                <w:noProof/>
              </w:rPr>
              <w:fldChar w:fldCharType="begin"/>
            </w:r>
            <w:r>
              <w:rPr>
                <w:noProof/>
              </w:rPr>
              <w:instrText xml:space="preserve"> PAGEREF _Toc239413775 \h </w:instrText>
            </w:r>
            <w:r>
              <w:rPr>
                <w:noProof/>
              </w:rPr>
            </w:r>
            <w:r>
              <w:rPr>
                <w:noProof/>
              </w:rPr>
              <w:fldChar w:fldCharType="separate"/>
            </w:r>
            <w:r>
              <w:rPr>
                <w:noProof/>
              </w:rPr>
              <w:t>7</w:t>
            </w:r>
            <w:r>
              <w:rPr>
                <w:noProof/>
              </w:rPr>
              <w:fldChar w:fldCharType="end"/>
            </w:r>
          </w:hyperlink>
        </w:p>
        <w:p w14:paraId="4AE54B4C" w14:textId="64F1F6A9" w:rsidR="00771164" w:rsidRDefault="00771164">
          <w:pPr>
            <w:pStyle w:val="Verzeichnis1"/>
            <w:tabs>
              <w:tab w:val="left" w:pos="480"/>
              <w:tab w:val="right" w:leader="dot" w:pos="9232"/>
            </w:tabs>
            <w:rPr>
              <w:rFonts w:asciiTheme="minorHAnsi" w:eastAsiaTheme="minorEastAsia" w:hAnsiTheme="minorHAnsi" w:cstheme="minorBidi"/>
              <w:noProof/>
              <w:kern w:val="2"/>
              <w:sz w:val="24"/>
              <w:szCs w:val="24"/>
              <w14:ligatures w14:val="standardContextual"/>
            </w:rPr>
          </w:pPr>
          <w:hyperlink w:anchor="_Toc239413776" w:history="1">
            <w:r w:rsidRPr="00351943">
              <w:rPr>
                <w:rStyle w:val="Hyperlink"/>
                <w:noProof/>
              </w:rPr>
              <w:t>14</w:t>
            </w:r>
            <w:r>
              <w:rPr>
                <w:rFonts w:asciiTheme="minorHAnsi" w:eastAsiaTheme="minorEastAsia" w:hAnsiTheme="minorHAnsi" w:cstheme="minorBidi"/>
                <w:noProof/>
                <w:kern w:val="2"/>
                <w:sz w:val="24"/>
                <w:szCs w:val="24"/>
                <w14:ligatures w14:val="standardContextual"/>
              </w:rPr>
              <w:tab/>
            </w:r>
            <w:r w:rsidRPr="00351943">
              <w:rPr>
                <w:rStyle w:val="Hyperlink"/>
                <w:noProof/>
              </w:rPr>
              <w:t>Versicherung</w:t>
            </w:r>
            <w:r>
              <w:rPr>
                <w:noProof/>
              </w:rPr>
              <w:tab/>
            </w:r>
            <w:r>
              <w:rPr>
                <w:noProof/>
              </w:rPr>
              <w:fldChar w:fldCharType="begin"/>
            </w:r>
            <w:r>
              <w:rPr>
                <w:noProof/>
              </w:rPr>
              <w:instrText xml:space="preserve"> PAGEREF _Toc239413776 \h </w:instrText>
            </w:r>
            <w:r>
              <w:rPr>
                <w:noProof/>
              </w:rPr>
            </w:r>
            <w:r>
              <w:rPr>
                <w:noProof/>
              </w:rPr>
              <w:fldChar w:fldCharType="separate"/>
            </w:r>
            <w:r>
              <w:rPr>
                <w:noProof/>
              </w:rPr>
              <w:t>7</w:t>
            </w:r>
            <w:r>
              <w:rPr>
                <w:noProof/>
              </w:rPr>
              <w:fldChar w:fldCharType="end"/>
            </w:r>
          </w:hyperlink>
        </w:p>
        <w:p w14:paraId="59868091" w14:textId="1464EA00" w:rsidR="00771164" w:rsidRDefault="00771164">
          <w:pPr>
            <w:pStyle w:val="Verzeichnis1"/>
            <w:tabs>
              <w:tab w:val="left" w:pos="480"/>
              <w:tab w:val="right" w:leader="dot" w:pos="9232"/>
            </w:tabs>
            <w:rPr>
              <w:rFonts w:asciiTheme="minorHAnsi" w:eastAsiaTheme="minorEastAsia" w:hAnsiTheme="minorHAnsi" w:cstheme="minorBidi"/>
              <w:noProof/>
              <w:kern w:val="2"/>
              <w:sz w:val="24"/>
              <w:szCs w:val="24"/>
              <w14:ligatures w14:val="standardContextual"/>
            </w:rPr>
          </w:pPr>
          <w:hyperlink w:anchor="_Toc239413777" w:history="1">
            <w:r w:rsidRPr="00351943">
              <w:rPr>
                <w:rStyle w:val="Hyperlink"/>
                <w:noProof/>
              </w:rPr>
              <w:t>15</w:t>
            </w:r>
            <w:r>
              <w:rPr>
                <w:rFonts w:asciiTheme="minorHAnsi" w:eastAsiaTheme="minorEastAsia" w:hAnsiTheme="minorHAnsi" w:cstheme="minorBidi"/>
                <w:noProof/>
                <w:kern w:val="2"/>
                <w:sz w:val="24"/>
                <w:szCs w:val="24"/>
                <w14:ligatures w14:val="standardContextual"/>
              </w:rPr>
              <w:tab/>
            </w:r>
            <w:r w:rsidRPr="00351943">
              <w:rPr>
                <w:rStyle w:val="Hyperlink"/>
                <w:noProof/>
              </w:rPr>
              <w:t>Sonstige Vereinbarungen</w:t>
            </w:r>
            <w:r>
              <w:rPr>
                <w:noProof/>
              </w:rPr>
              <w:tab/>
            </w:r>
            <w:r>
              <w:rPr>
                <w:noProof/>
              </w:rPr>
              <w:fldChar w:fldCharType="begin"/>
            </w:r>
            <w:r>
              <w:rPr>
                <w:noProof/>
              </w:rPr>
              <w:instrText xml:space="preserve"> PAGEREF _Toc239413777 \h </w:instrText>
            </w:r>
            <w:r>
              <w:rPr>
                <w:noProof/>
              </w:rPr>
            </w:r>
            <w:r>
              <w:rPr>
                <w:noProof/>
              </w:rPr>
              <w:fldChar w:fldCharType="separate"/>
            </w:r>
            <w:r>
              <w:rPr>
                <w:noProof/>
              </w:rPr>
              <w:t>7</w:t>
            </w:r>
            <w:r>
              <w:rPr>
                <w:noProof/>
              </w:rPr>
              <w:fldChar w:fldCharType="end"/>
            </w:r>
          </w:hyperlink>
        </w:p>
        <w:p w14:paraId="17FF3257" w14:textId="6F4B2CF3" w:rsidR="00771164" w:rsidRDefault="00771164">
          <w:pPr>
            <w:pStyle w:val="Verzeichnis2"/>
            <w:tabs>
              <w:tab w:val="right" w:leader="dot" w:pos="9232"/>
            </w:tabs>
            <w:rPr>
              <w:noProof/>
            </w:rPr>
          </w:pPr>
          <w:hyperlink w:anchor="_Toc239413778" w:history="1">
            <w:r w:rsidRPr="00351943">
              <w:rPr>
                <w:rStyle w:val="Hyperlink"/>
                <w:noProof/>
              </w:rPr>
              <w:t>15.1 Vertragslaufzeit und Leistungsbeginn</w:t>
            </w:r>
            <w:r>
              <w:rPr>
                <w:noProof/>
              </w:rPr>
              <w:tab/>
            </w:r>
            <w:r>
              <w:rPr>
                <w:noProof/>
              </w:rPr>
              <w:fldChar w:fldCharType="begin"/>
            </w:r>
            <w:r>
              <w:rPr>
                <w:noProof/>
              </w:rPr>
              <w:instrText xml:space="preserve"> PAGEREF _Toc239413778 \h </w:instrText>
            </w:r>
            <w:r>
              <w:rPr>
                <w:noProof/>
              </w:rPr>
            </w:r>
            <w:r>
              <w:rPr>
                <w:noProof/>
              </w:rPr>
              <w:fldChar w:fldCharType="separate"/>
            </w:r>
            <w:r>
              <w:rPr>
                <w:noProof/>
              </w:rPr>
              <w:t>7</w:t>
            </w:r>
            <w:r>
              <w:rPr>
                <w:noProof/>
              </w:rPr>
              <w:fldChar w:fldCharType="end"/>
            </w:r>
          </w:hyperlink>
        </w:p>
        <w:p w14:paraId="343AEA28" w14:textId="05E05EFD" w:rsidR="00771164" w:rsidRDefault="00771164">
          <w:pPr>
            <w:pStyle w:val="Verzeichnis2"/>
            <w:tabs>
              <w:tab w:val="right" w:leader="dot" w:pos="9232"/>
            </w:tabs>
            <w:rPr>
              <w:noProof/>
            </w:rPr>
          </w:pPr>
          <w:hyperlink w:anchor="_Toc239413779" w:history="1">
            <w:r w:rsidRPr="00351943">
              <w:rPr>
                <w:rStyle w:val="Hyperlink"/>
                <w:noProof/>
              </w:rPr>
              <w:t>15.2 Maintenance- und Updateleistungen</w:t>
            </w:r>
            <w:r>
              <w:rPr>
                <w:noProof/>
              </w:rPr>
              <w:tab/>
            </w:r>
            <w:r>
              <w:rPr>
                <w:noProof/>
              </w:rPr>
              <w:fldChar w:fldCharType="begin"/>
            </w:r>
            <w:r>
              <w:rPr>
                <w:noProof/>
              </w:rPr>
              <w:instrText xml:space="preserve"> PAGEREF _Toc239413779 \h </w:instrText>
            </w:r>
            <w:r>
              <w:rPr>
                <w:noProof/>
              </w:rPr>
            </w:r>
            <w:r>
              <w:rPr>
                <w:noProof/>
              </w:rPr>
              <w:fldChar w:fldCharType="separate"/>
            </w:r>
            <w:r>
              <w:rPr>
                <w:noProof/>
              </w:rPr>
              <w:t>8</w:t>
            </w:r>
            <w:r>
              <w:rPr>
                <w:noProof/>
              </w:rPr>
              <w:fldChar w:fldCharType="end"/>
            </w:r>
          </w:hyperlink>
        </w:p>
        <w:p w14:paraId="5335BCFF" w14:textId="63E6A3F0" w:rsidR="00771164" w:rsidRDefault="00771164">
          <w:pPr>
            <w:pStyle w:val="Verzeichnis2"/>
            <w:tabs>
              <w:tab w:val="right" w:leader="dot" w:pos="9232"/>
            </w:tabs>
            <w:rPr>
              <w:noProof/>
            </w:rPr>
          </w:pPr>
          <w:hyperlink w:anchor="_Toc239413780" w:history="1">
            <w:r w:rsidRPr="00351943">
              <w:rPr>
                <w:rStyle w:val="Hyperlink"/>
                <w:noProof/>
              </w:rPr>
              <w:t>15.3 Zusätzliche Support- und Entwicklungsleistungen („OPSI Support und Entwicklung“)</w:t>
            </w:r>
            <w:r>
              <w:rPr>
                <w:noProof/>
              </w:rPr>
              <w:tab/>
            </w:r>
            <w:r>
              <w:rPr>
                <w:noProof/>
              </w:rPr>
              <w:fldChar w:fldCharType="begin"/>
            </w:r>
            <w:r>
              <w:rPr>
                <w:noProof/>
              </w:rPr>
              <w:instrText xml:space="preserve"> PAGEREF _Toc239413780 \h </w:instrText>
            </w:r>
            <w:r>
              <w:rPr>
                <w:noProof/>
              </w:rPr>
            </w:r>
            <w:r>
              <w:rPr>
                <w:noProof/>
              </w:rPr>
              <w:fldChar w:fldCharType="separate"/>
            </w:r>
            <w:r>
              <w:rPr>
                <w:noProof/>
              </w:rPr>
              <w:t>8</w:t>
            </w:r>
            <w:r>
              <w:rPr>
                <w:noProof/>
              </w:rPr>
              <w:fldChar w:fldCharType="end"/>
            </w:r>
          </w:hyperlink>
        </w:p>
        <w:p w14:paraId="4FA072E1" w14:textId="107E8C39" w:rsidR="00771164" w:rsidRDefault="00771164">
          <w:pPr>
            <w:pStyle w:val="Verzeichnis2"/>
            <w:tabs>
              <w:tab w:val="right" w:leader="dot" w:pos="9232"/>
            </w:tabs>
            <w:rPr>
              <w:noProof/>
            </w:rPr>
          </w:pPr>
          <w:hyperlink w:anchor="_Toc239413781" w:history="1">
            <w:r w:rsidRPr="00351943">
              <w:rPr>
                <w:rStyle w:val="Hyperlink"/>
                <w:noProof/>
              </w:rPr>
              <w:t>15.4 Zusatzlizenzen (Optional)</w:t>
            </w:r>
            <w:r>
              <w:rPr>
                <w:noProof/>
              </w:rPr>
              <w:tab/>
            </w:r>
            <w:r>
              <w:rPr>
                <w:noProof/>
              </w:rPr>
              <w:fldChar w:fldCharType="begin"/>
            </w:r>
            <w:r>
              <w:rPr>
                <w:noProof/>
              </w:rPr>
              <w:instrText xml:space="preserve"> PAGEREF _Toc239413781 \h </w:instrText>
            </w:r>
            <w:r>
              <w:rPr>
                <w:noProof/>
              </w:rPr>
            </w:r>
            <w:r>
              <w:rPr>
                <w:noProof/>
              </w:rPr>
              <w:fldChar w:fldCharType="separate"/>
            </w:r>
            <w:r>
              <w:rPr>
                <w:noProof/>
              </w:rPr>
              <w:t>9</w:t>
            </w:r>
            <w:r>
              <w:rPr>
                <w:noProof/>
              </w:rPr>
              <w:fldChar w:fldCharType="end"/>
            </w:r>
          </w:hyperlink>
        </w:p>
        <w:p w14:paraId="5963FF53" w14:textId="6FFED47E" w:rsidR="00771164" w:rsidRDefault="00771164">
          <w:pPr>
            <w:pStyle w:val="Verzeichnis2"/>
            <w:tabs>
              <w:tab w:val="right" w:leader="dot" w:pos="9232"/>
            </w:tabs>
            <w:rPr>
              <w:noProof/>
            </w:rPr>
          </w:pPr>
          <w:hyperlink w:anchor="_Toc239413782" w:history="1">
            <w:r w:rsidRPr="00351943">
              <w:rPr>
                <w:rStyle w:val="Hyperlink"/>
                <w:noProof/>
              </w:rPr>
              <w:t>15.5 Datenschutz</w:t>
            </w:r>
            <w:r>
              <w:rPr>
                <w:noProof/>
              </w:rPr>
              <w:tab/>
            </w:r>
            <w:r>
              <w:rPr>
                <w:noProof/>
              </w:rPr>
              <w:fldChar w:fldCharType="begin"/>
            </w:r>
            <w:r>
              <w:rPr>
                <w:noProof/>
              </w:rPr>
              <w:instrText xml:space="preserve"> PAGEREF _Toc239413782 \h </w:instrText>
            </w:r>
            <w:r>
              <w:rPr>
                <w:noProof/>
              </w:rPr>
            </w:r>
            <w:r>
              <w:rPr>
                <w:noProof/>
              </w:rPr>
              <w:fldChar w:fldCharType="separate"/>
            </w:r>
            <w:r>
              <w:rPr>
                <w:noProof/>
              </w:rPr>
              <w:t>9</w:t>
            </w:r>
            <w:r>
              <w:rPr>
                <w:noProof/>
              </w:rPr>
              <w:fldChar w:fldCharType="end"/>
            </w:r>
          </w:hyperlink>
        </w:p>
        <w:p w14:paraId="5EFA7DFA" w14:textId="6C46E7F8" w:rsidR="00283980" w:rsidRDefault="00697ABE">
          <w:pPr>
            <w:pStyle w:val="Verzeichnis1"/>
            <w:tabs>
              <w:tab w:val="right" w:leader="dot" w:pos="9241"/>
            </w:tabs>
          </w:pPr>
          <w:r>
            <w:rPr>
              <w:rStyle w:val="Verzeichnissprung"/>
            </w:rPr>
            <w:fldChar w:fldCharType="end"/>
          </w:r>
        </w:p>
      </w:sdtContent>
    </w:sdt>
    <w:p w14:paraId="4ABFD934" w14:textId="77777777" w:rsidR="00283980" w:rsidRDefault="00283980"/>
    <w:p w14:paraId="3CFC839F" w14:textId="77777777" w:rsidR="00283980" w:rsidRDefault="00283980"/>
    <w:p w14:paraId="3E523B89" w14:textId="77777777" w:rsidR="00283980" w:rsidRDefault="00697ABE">
      <w:pPr>
        <w:spacing w:before="0" w:after="0"/>
        <w:rPr>
          <w:b/>
          <w:bCs/>
          <w:sz w:val="24"/>
          <w:szCs w:val="24"/>
        </w:rPr>
      </w:pPr>
      <w:r>
        <w:br w:type="page"/>
      </w:r>
    </w:p>
    <w:p w14:paraId="73C2C943" w14:textId="77777777" w:rsidR="00283980" w:rsidRDefault="00697ABE">
      <w:pPr>
        <w:spacing w:before="0"/>
        <w:jc w:val="center"/>
      </w:pPr>
      <w:r>
        <w:rPr>
          <w:b/>
          <w:bCs/>
          <w:sz w:val="24"/>
          <w:szCs w:val="24"/>
        </w:rPr>
        <w:lastRenderedPageBreak/>
        <w:t>Vertrag über die zeitlich befristete Überlassung von Standardsoftware</w:t>
      </w:r>
    </w:p>
    <w:p w14:paraId="12B00F05" w14:textId="77777777" w:rsidR="00283980" w:rsidRDefault="00283980">
      <w:pPr>
        <w:jc w:val="center"/>
      </w:pPr>
    </w:p>
    <w:p w14:paraId="073CFA14" w14:textId="5FCFBAA0" w:rsidR="00283980" w:rsidRDefault="00697ABE">
      <w:r>
        <w:t xml:space="preserve">zwischen </w:t>
      </w:r>
    </w:p>
    <w:p w14:paraId="4AB7C01B" w14:textId="77777777" w:rsidR="0011208D" w:rsidRPr="00A3290A" w:rsidRDefault="0011208D" w:rsidP="0011208D">
      <w:pPr>
        <w:rPr>
          <w:color w:val="0070C0"/>
        </w:rPr>
      </w:pPr>
      <w:r w:rsidRPr="00A3290A">
        <w:rPr>
          <w:color w:val="0070C0"/>
        </w:rPr>
        <w:t>Landesmedienzentrum Baden-Württemberg</w:t>
      </w:r>
    </w:p>
    <w:p w14:paraId="0651AA26" w14:textId="77777777" w:rsidR="0011208D" w:rsidRPr="00A3290A" w:rsidRDefault="0011208D" w:rsidP="0011208D">
      <w:pPr>
        <w:rPr>
          <w:color w:val="0070C0"/>
        </w:rPr>
      </w:pPr>
      <w:proofErr w:type="spellStart"/>
      <w:r w:rsidRPr="00A3290A">
        <w:rPr>
          <w:color w:val="0070C0"/>
        </w:rPr>
        <w:t>Rotenbergstraße</w:t>
      </w:r>
      <w:proofErr w:type="spellEnd"/>
      <w:r w:rsidRPr="00A3290A">
        <w:rPr>
          <w:color w:val="0070C0"/>
        </w:rPr>
        <w:t xml:space="preserve"> 111, </w:t>
      </w:r>
    </w:p>
    <w:p w14:paraId="4BCB20D7" w14:textId="787CC027" w:rsidR="0011208D" w:rsidRPr="0011208D" w:rsidRDefault="0011208D">
      <w:pPr>
        <w:rPr>
          <w:color w:val="0070C0"/>
        </w:rPr>
      </w:pPr>
      <w:r w:rsidRPr="00A3290A">
        <w:rPr>
          <w:color w:val="0070C0"/>
        </w:rPr>
        <w:t>70190 Stuttgart</w:t>
      </w:r>
    </w:p>
    <w:p w14:paraId="49527AC7" w14:textId="77777777" w:rsidR="00283980" w:rsidRDefault="00697ABE">
      <w:r>
        <w:t>Vertragsnummer/Kennung Auftraggeber: _____</w:t>
      </w:r>
    </w:p>
    <w:p w14:paraId="7C3CEFE4" w14:textId="77777777" w:rsidR="00283980" w:rsidRDefault="00697ABE">
      <w:pPr>
        <w:jc w:val="right"/>
      </w:pPr>
      <w:r>
        <w:br/>
        <w:t>„Auftraggeber“</w:t>
      </w:r>
    </w:p>
    <w:p w14:paraId="48CC0898" w14:textId="77777777" w:rsidR="00283980" w:rsidRDefault="00283980"/>
    <w:p w14:paraId="56729858" w14:textId="032BEA39" w:rsidR="00283980" w:rsidRDefault="00697ABE">
      <w:r>
        <w:t xml:space="preserve">und </w:t>
      </w:r>
      <w:r w:rsidRPr="672D63A7">
        <w:rPr>
          <w:highlight w:val="yellow"/>
        </w:rPr>
        <w:t>_</w:t>
      </w:r>
      <w:hyperlink r:id="rId10" w:history="1"/>
      <w:r w:rsidRPr="672D63A7">
        <w:rPr>
          <w:highlight w:val="yellow"/>
        </w:rPr>
        <w:t>____</w:t>
      </w:r>
    </w:p>
    <w:p w14:paraId="054B3BBE" w14:textId="77777777" w:rsidR="00283980" w:rsidRDefault="00697ABE">
      <w:r>
        <w:t>Vertragsnummer/Kennung Auftragnehmer: _____</w:t>
      </w:r>
    </w:p>
    <w:p w14:paraId="323F9E59" w14:textId="77777777" w:rsidR="00283980" w:rsidRDefault="00697ABE">
      <w:pPr>
        <w:jc w:val="right"/>
      </w:pPr>
      <w:r>
        <w:t>„Auftragnehmer“</w:t>
      </w:r>
    </w:p>
    <w:p w14:paraId="4DAA8A42" w14:textId="77777777" w:rsidR="00283980" w:rsidRDefault="00283980"/>
    <w:p w14:paraId="2286DC39" w14:textId="77777777" w:rsidR="00283980" w:rsidRDefault="00697ABE">
      <w:r>
        <w:t>wird folgender Vertrag geschlossen:</w:t>
      </w:r>
    </w:p>
    <w:p w14:paraId="2ABB2CCF" w14:textId="77777777" w:rsidR="00283980" w:rsidRDefault="00283980"/>
    <w:p w14:paraId="69B2BA38" w14:textId="77777777" w:rsidR="00283980" w:rsidRDefault="00697ABE">
      <w:pPr>
        <w:pStyle w:val="berschrift1"/>
        <w:keepNext/>
        <w:numPr>
          <w:ilvl w:val="0"/>
          <w:numId w:val="4"/>
        </w:numPr>
      </w:pPr>
      <w:bookmarkStart w:id="0" w:name="_Toc222483569"/>
      <w:bookmarkStart w:id="1" w:name="_Toc239413763"/>
      <w:r>
        <w:t>Vertragsgegenstand und Vergütung</w:t>
      </w:r>
      <w:bookmarkEnd w:id="0"/>
      <w:bookmarkEnd w:id="1"/>
    </w:p>
    <w:p w14:paraId="54B27A73" w14:textId="77777777" w:rsidR="0011208D" w:rsidRPr="0011208D" w:rsidRDefault="0011208D" w:rsidP="0011208D">
      <w:pPr>
        <w:rPr>
          <w:color w:val="0070C0"/>
        </w:rPr>
      </w:pPr>
      <w:bookmarkStart w:id="2" w:name="_Hlk236740947"/>
      <w:r w:rsidRPr="0011208D">
        <w:rPr>
          <w:color w:val="0070C0"/>
        </w:rPr>
        <w:t>Das Landesmedienzentrum Baden-Württemberg (LMZ) betreibt mit der paed.ML eine praxiserprobte und moderne Schulplattform, die Schulen die für den Unterricht erforderlichen IT-Dienste zur Verfügung stellt. Weitere Informationen zur paed.ML sowie die zugehörige Dokumentation sind unter www.meine-schulplattform.de abrufbar.</w:t>
      </w:r>
    </w:p>
    <w:p w14:paraId="4B61B720" w14:textId="40F60A07" w:rsidR="0011208D" w:rsidRDefault="0011208D" w:rsidP="0011208D">
      <w:pPr>
        <w:rPr>
          <w:color w:val="0070C0"/>
        </w:rPr>
      </w:pPr>
      <w:r w:rsidRPr="0011208D">
        <w:rPr>
          <w:color w:val="0070C0"/>
        </w:rPr>
        <w:t>Um einen sicheren, wirtschaftlichen und nachhaltigen Weiterbetrieb der paed.ML sicherzustellen, hat das LMZ ein Vergabeverfahren zur Beschaffung verschiedener Lizenz-, Pflege-, Support- und Entwicklungsleistungen eingeleitet. Die Einzelheiten ergeben sich insbesondere aus dieser Leistungsbeschreibung (Anlage 1) sowie den übrigen Vergabe- und Vertragsunterlagen.</w:t>
      </w:r>
    </w:p>
    <w:bookmarkEnd w:id="2"/>
    <w:p w14:paraId="69B15FBB" w14:textId="77777777" w:rsidR="0011208D" w:rsidRPr="0011208D" w:rsidRDefault="0011208D" w:rsidP="0011208D"/>
    <w:p w14:paraId="089ED8F4" w14:textId="5124826F" w:rsidR="00283980" w:rsidRDefault="00697ABE">
      <w:pPr>
        <w:rPr>
          <w:color w:val="0070C0"/>
        </w:rPr>
      </w:pPr>
      <w:r>
        <w:rPr>
          <w:b/>
          <w:bCs/>
        </w:rPr>
        <w:t xml:space="preserve">1.1 </w:t>
      </w:r>
      <w:r w:rsidR="0082799D" w:rsidRPr="00D1148D">
        <w:rPr>
          <w:color w:val="0070C0"/>
        </w:rPr>
        <w:t xml:space="preserve">Gegenstand dieses Vertrages </w:t>
      </w:r>
      <w:r w:rsidR="0082799D">
        <w:rPr>
          <w:color w:val="0070C0"/>
        </w:rPr>
        <w:t>(</w:t>
      </w:r>
      <w:r w:rsidR="0082799D" w:rsidRPr="0011208D">
        <w:rPr>
          <w:b/>
          <w:bCs/>
          <w:color w:val="0070C0"/>
        </w:rPr>
        <w:t>Los 2</w:t>
      </w:r>
      <w:r w:rsidR="0082799D">
        <w:rPr>
          <w:color w:val="0070C0"/>
        </w:rPr>
        <w:t xml:space="preserve">) </w:t>
      </w:r>
      <w:r w:rsidR="0082799D" w:rsidRPr="00D1148D">
        <w:rPr>
          <w:color w:val="0070C0"/>
        </w:rPr>
        <w:t xml:space="preserve">ist die </w:t>
      </w:r>
      <w:r w:rsidRPr="0082799D">
        <w:t>Zeitlich befristete Überlassung von Standardsoftware* gemäß Nummer 3</w:t>
      </w:r>
      <w:r w:rsidR="0082799D">
        <w:t xml:space="preserve"> </w:t>
      </w:r>
      <w:r w:rsidR="0082799D">
        <w:rPr>
          <w:color w:val="0070C0"/>
        </w:rPr>
        <w:t>sowie</w:t>
      </w:r>
      <w:r w:rsidR="0082799D" w:rsidRPr="00515C20">
        <w:rPr>
          <w:color w:val="0070C0"/>
        </w:rPr>
        <w:t xml:space="preserve"> Pflegeleistungen</w:t>
      </w:r>
      <w:r w:rsidR="0082799D">
        <w:rPr>
          <w:color w:val="0070C0"/>
        </w:rPr>
        <w:t xml:space="preserve"> und weitere Leistungen</w:t>
      </w:r>
      <w:r w:rsidR="0082799D" w:rsidRPr="00515C20">
        <w:rPr>
          <w:color w:val="0070C0"/>
        </w:rPr>
        <w:t xml:space="preserve"> gemäß Anlage </w:t>
      </w:r>
      <w:r w:rsidR="0082799D">
        <w:rPr>
          <w:color w:val="0070C0"/>
        </w:rPr>
        <w:t xml:space="preserve">Nr. </w:t>
      </w:r>
      <w:r w:rsidR="0082799D" w:rsidRPr="00515C20">
        <w:rPr>
          <w:color w:val="0070C0"/>
        </w:rPr>
        <w:t>1 Leistungsbeschreibung.</w:t>
      </w:r>
    </w:p>
    <w:p w14:paraId="4E3C53DD" w14:textId="77777777" w:rsidR="0082799D" w:rsidRPr="0082799D" w:rsidRDefault="0082799D"/>
    <w:p w14:paraId="50F5BD9D" w14:textId="77777777" w:rsidR="00283980" w:rsidRDefault="00697ABE">
      <w:r>
        <w:rPr>
          <w:b/>
          <w:bCs/>
        </w:rPr>
        <w:t>1.2 Für alle in diesem Vertrag genannten Beträge gilt einheitlich der Euro als Währung.</w:t>
      </w:r>
    </w:p>
    <w:p w14:paraId="7E7819FB" w14:textId="77777777" w:rsidR="00283980" w:rsidRDefault="00283980"/>
    <w:p w14:paraId="6089AC3D" w14:textId="77777777" w:rsidR="00283980" w:rsidRDefault="00697ABE">
      <w:r>
        <w:rPr>
          <w:b/>
          <w:bCs/>
        </w:rPr>
        <w:t>1.3 Die Leistungen des Auftragnehmers werden</w:t>
      </w:r>
    </w:p>
    <w:p w14:paraId="7EF6A870" w14:textId="1863C519" w:rsidR="00283980" w:rsidRDefault="00697ABE">
      <w:r>
        <w:t>gegen Vergütung gemäß</w:t>
      </w:r>
      <w:r w:rsidR="00082350">
        <w:t xml:space="preserve"> </w:t>
      </w:r>
      <w:r w:rsidR="00A027D4" w:rsidRPr="00A027D4">
        <w:rPr>
          <w:color w:val="0070C0"/>
        </w:rPr>
        <w:t>Anlage Nr. 2 Preisblatt</w:t>
      </w:r>
      <w:r w:rsidR="00082350">
        <w:t xml:space="preserve"> </w:t>
      </w:r>
      <w:r>
        <w:t>zuzüglich der jeweils gültigen Umsatzsteuer vergütet.</w:t>
      </w:r>
    </w:p>
    <w:p w14:paraId="44661BCE" w14:textId="056B86D6" w:rsidR="00FA7541" w:rsidRPr="00991E07" w:rsidRDefault="005E66AA" w:rsidP="005E66AA">
      <w:pPr>
        <w:ind w:left="705" w:hanging="705"/>
        <w:rPr>
          <w:color w:val="0070C0"/>
        </w:rPr>
      </w:pPr>
      <w:r>
        <w:rPr>
          <w:color w:val="0070C0"/>
        </w:rPr>
        <w:t>1.3.1</w:t>
      </w:r>
      <w:r>
        <w:rPr>
          <w:color w:val="0070C0"/>
        </w:rPr>
        <w:tab/>
      </w:r>
      <w:r w:rsidR="00FA7541" w:rsidRPr="00FA7541">
        <w:rPr>
          <w:color w:val="0070C0"/>
        </w:rPr>
        <w:t xml:space="preserve">Die Vergütung für die zeitlich </w:t>
      </w:r>
      <w:r w:rsidR="00FA7541" w:rsidRPr="00991E07">
        <w:rPr>
          <w:color w:val="0070C0"/>
        </w:rPr>
        <w:t>befristete Überlassung der Software einschließlich der vereinbarten Pflege</w:t>
      </w:r>
      <w:r w:rsidR="000C6466" w:rsidRPr="00991E07">
        <w:rPr>
          <w:color w:val="0070C0"/>
        </w:rPr>
        <w:t>, Update- und Maintenance</w:t>
      </w:r>
      <w:r w:rsidR="00764E9A" w:rsidRPr="00991E07">
        <w:rPr>
          <w:color w:val="0070C0"/>
        </w:rPr>
        <w:t>-L</w:t>
      </w:r>
      <w:r w:rsidR="00FA7541" w:rsidRPr="00991E07">
        <w:rPr>
          <w:color w:val="0070C0"/>
        </w:rPr>
        <w:t xml:space="preserve">eistungen </w:t>
      </w:r>
      <w:r w:rsidR="00123FD5" w:rsidRPr="00991E07">
        <w:rPr>
          <w:color w:val="0070C0"/>
        </w:rPr>
        <w:t xml:space="preserve">(Ziff. </w:t>
      </w:r>
      <w:r w:rsidR="006E763A" w:rsidRPr="00991E07">
        <w:rPr>
          <w:color w:val="0070C0"/>
        </w:rPr>
        <w:t>6.2.1</w:t>
      </w:r>
      <w:r w:rsidR="00D54997" w:rsidRPr="00991E07">
        <w:rPr>
          <w:color w:val="0070C0"/>
        </w:rPr>
        <w:t xml:space="preserve"> bis 6.2.3 der Anlage Nr. 1 Leistungsbeschreibung)</w:t>
      </w:r>
      <w:r w:rsidR="006E763A" w:rsidRPr="00991E07">
        <w:rPr>
          <w:color w:val="0070C0"/>
        </w:rPr>
        <w:t xml:space="preserve"> </w:t>
      </w:r>
      <w:r w:rsidR="00FA7541" w:rsidRPr="00991E07">
        <w:rPr>
          <w:color w:val="0070C0"/>
        </w:rPr>
        <w:t xml:space="preserve">erfolgt als jährliche </w:t>
      </w:r>
      <w:r w:rsidR="0075104D" w:rsidRPr="00991E07">
        <w:rPr>
          <w:color w:val="0070C0"/>
        </w:rPr>
        <w:t>Pauschalv</w:t>
      </w:r>
      <w:r w:rsidR="00FA7541" w:rsidRPr="00991E07">
        <w:rPr>
          <w:color w:val="0070C0"/>
        </w:rPr>
        <w:t>ergütung gemäß Anlage Nr. 2 (Preisblatt). Die Vergütung für das jeweilige Vertragsjahr ist jeweils bis zum 1. März des laufenden Vertragsjahres zur Zahlung fällig.</w:t>
      </w:r>
      <w:r w:rsidR="00FA7541" w:rsidRPr="00991E07" w:rsidDel="00417FAC">
        <w:rPr>
          <w:color w:val="0070C0"/>
        </w:rPr>
        <w:t xml:space="preserve"> </w:t>
      </w:r>
    </w:p>
    <w:p w14:paraId="65F36940" w14:textId="2B4CE159" w:rsidR="00F21089" w:rsidRPr="00991E07" w:rsidRDefault="00F21089" w:rsidP="005E66AA">
      <w:pPr>
        <w:ind w:left="705"/>
        <w:rPr>
          <w:color w:val="0070C0"/>
        </w:rPr>
      </w:pPr>
      <w:r w:rsidRPr="00991E07">
        <w:rPr>
          <w:color w:val="0070C0"/>
        </w:rPr>
        <w:t xml:space="preserve">Zur Klarstellung: Sämtliche Leistungen gemäß den Ziff. 6.2.1 bis 6.2.3 der Anlage Nr. 1 Leistungsbeschreibung, insbesondere die Überlassung der OPSI-Lizenzen und Module, die Bereitstellung der Standardpakete und Update-Abonnements, die Überlassung neuer Programmstände, die regulären Pflege- und </w:t>
      </w:r>
      <w:proofErr w:type="spellStart"/>
      <w:r w:rsidRPr="00991E07">
        <w:rPr>
          <w:color w:val="0070C0"/>
        </w:rPr>
        <w:t>Maintenanceleistungen</w:t>
      </w:r>
      <w:proofErr w:type="spellEnd"/>
      <w:r w:rsidRPr="00991E07">
        <w:rPr>
          <w:color w:val="0070C0"/>
        </w:rPr>
        <w:t xml:space="preserve"> sowie die dort beschriebenen Supportleistungen, sind mit der jährlichen Vergütung abgegolten.</w:t>
      </w:r>
    </w:p>
    <w:p w14:paraId="4866E5F6" w14:textId="77777777" w:rsidR="005F339D" w:rsidRDefault="005E66AA" w:rsidP="005F339D">
      <w:pPr>
        <w:ind w:left="705" w:hanging="705"/>
        <w:rPr>
          <w:color w:val="0070C0"/>
        </w:rPr>
      </w:pPr>
      <w:r w:rsidRPr="00991E07">
        <w:rPr>
          <w:color w:val="0070C0"/>
        </w:rPr>
        <w:t>1.3.2</w:t>
      </w:r>
      <w:r w:rsidRPr="00991E07">
        <w:rPr>
          <w:color w:val="0070C0"/>
        </w:rPr>
        <w:tab/>
      </w:r>
      <w:r w:rsidR="005F339D" w:rsidRPr="00991E07">
        <w:rPr>
          <w:color w:val="0070C0"/>
        </w:rPr>
        <w:tab/>
      </w:r>
      <w:r w:rsidR="00FA7541" w:rsidRPr="00991E07">
        <w:rPr>
          <w:color w:val="0070C0"/>
        </w:rPr>
        <w:t xml:space="preserve">Die </w:t>
      </w:r>
      <w:proofErr w:type="gramStart"/>
      <w:r w:rsidR="00B8161A" w:rsidRPr="00991E07">
        <w:rPr>
          <w:color w:val="0070C0"/>
        </w:rPr>
        <w:t>darüber hinausgehenden</w:t>
      </w:r>
      <w:proofErr w:type="gramEnd"/>
      <w:r w:rsidR="00B8161A" w:rsidRPr="00991E07">
        <w:rPr>
          <w:color w:val="0070C0"/>
        </w:rPr>
        <w:t xml:space="preserve"> </w:t>
      </w:r>
      <w:r w:rsidR="00A90985" w:rsidRPr="00991E07">
        <w:rPr>
          <w:color w:val="0070C0"/>
        </w:rPr>
        <w:t xml:space="preserve">zusätzliche </w:t>
      </w:r>
      <w:r w:rsidR="00B8161A" w:rsidRPr="00991E07">
        <w:rPr>
          <w:color w:val="0070C0"/>
        </w:rPr>
        <w:t>Support- und Entwicklungsleistungen (Ziff. 6.2.4 der Anlage Nr. 1 Leistungsbeschreibung</w:t>
      </w:r>
      <w:r w:rsidR="001A16F3" w:rsidRPr="00991E07">
        <w:rPr>
          <w:color w:val="0070C0"/>
        </w:rPr>
        <w:t xml:space="preserve"> – „</w:t>
      </w:r>
      <w:r w:rsidR="001A16F3" w:rsidRPr="00991E07">
        <w:rPr>
          <w:i/>
          <w:iCs/>
          <w:color w:val="0070C0"/>
        </w:rPr>
        <w:t>OPSI Support und Entwicklung</w:t>
      </w:r>
      <w:r w:rsidR="001A16F3" w:rsidRPr="00991E07">
        <w:rPr>
          <w:color w:val="0070C0"/>
        </w:rPr>
        <w:t>“</w:t>
      </w:r>
      <w:r w:rsidR="00B8161A" w:rsidRPr="00991E07">
        <w:rPr>
          <w:color w:val="0070C0"/>
        </w:rPr>
        <w:t>)</w:t>
      </w:r>
      <w:r w:rsidR="00FA7541" w:rsidRPr="00991E07">
        <w:rPr>
          <w:color w:val="0070C0"/>
        </w:rPr>
        <w:t xml:space="preserve"> </w:t>
      </w:r>
      <w:r w:rsidR="00815626" w:rsidRPr="00991E07">
        <w:rPr>
          <w:color w:val="0070C0"/>
        </w:rPr>
        <w:t>werden vom Auftraggeber nach Bedarf</w:t>
      </w:r>
      <w:r w:rsidR="00815626" w:rsidRPr="00815626">
        <w:rPr>
          <w:color w:val="0070C0"/>
        </w:rPr>
        <w:t xml:space="preserve"> abgerufen und nach tatsächlichem Zeitaufwand auf Grundlage der i</w:t>
      </w:r>
      <w:r w:rsidR="00815626">
        <w:rPr>
          <w:color w:val="0070C0"/>
        </w:rPr>
        <w:t>n der Anlage Nr. 2 (</w:t>
      </w:r>
      <w:r w:rsidR="00815626" w:rsidRPr="00815626">
        <w:rPr>
          <w:color w:val="0070C0"/>
        </w:rPr>
        <w:t>Preisblatt</w:t>
      </w:r>
      <w:r w:rsidR="00815626">
        <w:rPr>
          <w:color w:val="0070C0"/>
        </w:rPr>
        <w:t>)</w:t>
      </w:r>
      <w:r w:rsidR="00815626" w:rsidRPr="00815626">
        <w:rPr>
          <w:color w:val="0070C0"/>
        </w:rPr>
        <w:t xml:space="preserve"> festgelegten Stundensätze vergütet.</w:t>
      </w:r>
      <w:r w:rsidR="00BA7557">
        <w:rPr>
          <w:color w:val="0070C0"/>
        </w:rPr>
        <w:t xml:space="preserve"> </w:t>
      </w:r>
    </w:p>
    <w:p w14:paraId="3BCA3F69" w14:textId="7DDAA7DE" w:rsidR="00FA7541" w:rsidRDefault="00BA7557" w:rsidP="005F339D">
      <w:pPr>
        <w:ind w:left="705"/>
        <w:rPr>
          <w:color w:val="0070C0"/>
        </w:rPr>
      </w:pPr>
      <w:r w:rsidRPr="00BA7557">
        <w:rPr>
          <w:color w:val="0070C0"/>
        </w:rPr>
        <w:t xml:space="preserve">Die Vergütung fällt ausschließlich für tatsächlich abgerufene und erbrachte Leistungen an. Die Abrechnung erfolgt quartalsweise nachträglich. Das Nähere regelt </w:t>
      </w:r>
      <w:r>
        <w:rPr>
          <w:color w:val="0070C0"/>
        </w:rPr>
        <w:t>Nummer</w:t>
      </w:r>
      <w:r w:rsidRPr="00BA7557">
        <w:rPr>
          <w:color w:val="0070C0"/>
        </w:rPr>
        <w:t xml:space="preserve"> 15.</w:t>
      </w:r>
      <w:r w:rsidR="006B1B30">
        <w:rPr>
          <w:color w:val="0070C0"/>
        </w:rPr>
        <w:t>3</w:t>
      </w:r>
      <w:r w:rsidRPr="00BA7557">
        <w:rPr>
          <w:color w:val="0070C0"/>
        </w:rPr>
        <w:t xml:space="preserve"> dieses Vertrags.</w:t>
      </w:r>
    </w:p>
    <w:p w14:paraId="57A8C8CC" w14:textId="77777777" w:rsidR="00283980" w:rsidRDefault="00283980"/>
    <w:p w14:paraId="012C1A8C" w14:textId="77777777" w:rsidR="00283980" w:rsidRDefault="00697ABE">
      <w:pPr>
        <w:pStyle w:val="berschrift1"/>
        <w:keepNext/>
        <w:numPr>
          <w:ilvl w:val="0"/>
          <w:numId w:val="1"/>
        </w:numPr>
      </w:pPr>
      <w:bookmarkStart w:id="3" w:name="_Toc222483570"/>
      <w:bookmarkStart w:id="4" w:name="_Toc239413764"/>
      <w:r>
        <w:lastRenderedPageBreak/>
        <w:t>Vertragsbestandteile</w:t>
      </w:r>
      <w:bookmarkEnd w:id="3"/>
      <w:bookmarkEnd w:id="4"/>
    </w:p>
    <w:p w14:paraId="14031792" w14:textId="74C731D9" w:rsidR="00283980" w:rsidRDefault="00697ABE">
      <w:r>
        <w:rPr>
          <w:b/>
          <w:bCs/>
        </w:rPr>
        <w:t>2.1 Es gelten nacheinander als Vertragsbestandteile:</w:t>
      </w:r>
    </w:p>
    <w:p w14:paraId="55AC040C" w14:textId="77777777" w:rsidR="00283980" w:rsidRDefault="00697ABE">
      <w:pPr>
        <w:pStyle w:val="Listenabsatz"/>
        <w:numPr>
          <w:ilvl w:val="0"/>
          <w:numId w:val="5"/>
        </w:numPr>
      </w:pPr>
      <w:r>
        <w:t xml:space="preserve">dieser Vertrag (Seite 1 bis </w:t>
      </w:r>
      <w:r>
        <w:fldChar w:fldCharType="begin"/>
      </w:r>
      <w:r>
        <w:instrText xml:space="preserve"> NUMPAGES </w:instrText>
      </w:r>
      <w:r>
        <w:fldChar w:fldCharType="separate"/>
      </w:r>
      <w:r>
        <w:t>6</w:t>
      </w:r>
      <w:r>
        <w:fldChar w:fldCharType="end"/>
      </w:r>
      <w:r>
        <w:t>) mit Anlage(n):</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932"/>
        <w:gridCol w:w="4476"/>
        <w:gridCol w:w="1399"/>
        <w:gridCol w:w="2425"/>
      </w:tblGrid>
      <w:tr w:rsidR="00283980" w14:paraId="7664399C" w14:textId="77777777" w:rsidTr="0082799D">
        <w:trPr>
          <w:tblHeader/>
        </w:trPr>
        <w:tc>
          <w:tcPr>
            <w:tcW w:w="932" w:type="dxa"/>
            <w:tcBorders>
              <w:top w:val="single" w:sz="4" w:space="0" w:color="000000"/>
              <w:left w:val="single" w:sz="4" w:space="0" w:color="000000"/>
              <w:bottom w:val="single" w:sz="4" w:space="0" w:color="000000"/>
              <w:right w:val="single" w:sz="4" w:space="0" w:color="000000"/>
            </w:tcBorders>
            <w:shd w:val="solid" w:color="E7E6E6" w:fill="FF0000"/>
          </w:tcPr>
          <w:p w14:paraId="432414B1" w14:textId="77777777" w:rsidR="00283980" w:rsidRDefault="00697ABE">
            <w:pPr>
              <w:jc w:val="center"/>
            </w:pPr>
            <w:r>
              <w:t>Anlage Nr.</w:t>
            </w:r>
          </w:p>
        </w:tc>
        <w:tc>
          <w:tcPr>
            <w:tcW w:w="4476" w:type="dxa"/>
            <w:tcBorders>
              <w:top w:val="single" w:sz="4" w:space="0" w:color="000000"/>
              <w:left w:val="single" w:sz="4" w:space="0" w:color="000000"/>
              <w:bottom w:val="single" w:sz="4" w:space="0" w:color="000000"/>
              <w:right w:val="single" w:sz="4" w:space="0" w:color="000000"/>
            </w:tcBorders>
            <w:shd w:val="solid" w:color="E7E6E6" w:fill="FF0000"/>
          </w:tcPr>
          <w:p w14:paraId="5A3AA1AA" w14:textId="77777777" w:rsidR="00283980" w:rsidRDefault="00697ABE">
            <w:pPr>
              <w:jc w:val="center"/>
            </w:pPr>
            <w:r>
              <w:t>Bezeichnung</w:t>
            </w:r>
          </w:p>
        </w:tc>
        <w:tc>
          <w:tcPr>
            <w:tcW w:w="1399" w:type="dxa"/>
            <w:tcBorders>
              <w:top w:val="single" w:sz="4" w:space="0" w:color="000000"/>
              <w:left w:val="single" w:sz="4" w:space="0" w:color="000000"/>
              <w:bottom w:val="single" w:sz="4" w:space="0" w:color="000000"/>
              <w:right w:val="single" w:sz="4" w:space="0" w:color="000000"/>
            </w:tcBorders>
            <w:shd w:val="solid" w:color="E7E6E6" w:fill="FF0000"/>
          </w:tcPr>
          <w:p w14:paraId="1658EF05" w14:textId="77777777" w:rsidR="00283980" w:rsidRDefault="00697ABE">
            <w:pPr>
              <w:jc w:val="center"/>
            </w:pPr>
            <w:r>
              <w:t>Datum/ Version</w:t>
            </w:r>
          </w:p>
        </w:tc>
        <w:tc>
          <w:tcPr>
            <w:tcW w:w="2425" w:type="dxa"/>
            <w:tcBorders>
              <w:top w:val="single" w:sz="4" w:space="0" w:color="000000"/>
              <w:left w:val="single" w:sz="4" w:space="0" w:color="000000"/>
              <w:bottom w:val="single" w:sz="4" w:space="0" w:color="000000"/>
              <w:right w:val="single" w:sz="4" w:space="0" w:color="000000"/>
            </w:tcBorders>
            <w:shd w:val="solid" w:color="E7E6E6" w:fill="FF0000"/>
          </w:tcPr>
          <w:p w14:paraId="6CD65ABF" w14:textId="77777777" w:rsidR="00283980" w:rsidRDefault="00697ABE">
            <w:pPr>
              <w:jc w:val="center"/>
            </w:pPr>
            <w:r>
              <w:t>Anzahl Seiten</w:t>
            </w:r>
          </w:p>
        </w:tc>
      </w:tr>
      <w:tr w:rsidR="0082799D" w14:paraId="68285132" w14:textId="77777777" w:rsidTr="0082799D">
        <w:trPr>
          <w:tblHeader/>
        </w:trPr>
        <w:tc>
          <w:tcPr>
            <w:tcW w:w="932" w:type="dxa"/>
            <w:tcBorders>
              <w:top w:val="single" w:sz="4" w:space="0" w:color="000000"/>
              <w:left w:val="single" w:sz="4" w:space="0" w:color="000000"/>
              <w:bottom w:val="single" w:sz="4" w:space="0" w:color="000000"/>
              <w:right w:val="single" w:sz="4" w:space="0" w:color="000000"/>
            </w:tcBorders>
          </w:tcPr>
          <w:p w14:paraId="7E0308FC" w14:textId="5DCDC88C" w:rsidR="0082799D" w:rsidRDefault="0082799D" w:rsidP="0082799D">
            <w:pPr>
              <w:jc w:val="center"/>
            </w:pPr>
            <w:r w:rsidRPr="00620893">
              <w:rPr>
                <w:color w:val="0070C0"/>
                <w:sz w:val="16"/>
                <w:szCs w:val="16"/>
              </w:rPr>
              <w:t>1</w:t>
            </w:r>
          </w:p>
        </w:tc>
        <w:tc>
          <w:tcPr>
            <w:tcW w:w="4476" w:type="dxa"/>
            <w:tcBorders>
              <w:top w:val="single" w:sz="4" w:space="0" w:color="000000"/>
              <w:left w:val="single" w:sz="4" w:space="0" w:color="000000"/>
              <w:bottom w:val="single" w:sz="4" w:space="0" w:color="000000"/>
              <w:right w:val="single" w:sz="4" w:space="0" w:color="000000"/>
            </w:tcBorders>
          </w:tcPr>
          <w:p w14:paraId="557C9A5D" w14:textId="7762435D" w:rsidR="0082799D" w:rsidRDefault="0082799D" w:rsidP="0082799D">
            <w:r w:rsidRPr="00620893">
              <w:rPr>
                <w:color w:val="0070C0"/>
                <w:sz w:val="16"/>
                <w:szCs w:val="16"/>
              </w:rPr>
              <w:t>Leistungsbeschreibung</w:t>
            </w:r>
            <w:r w:rsidR="00591A6A">
              <w:rPr>
                <w:color w:val="0070C0"/>
                <w:sz w:val="16"/>
                <w:szCs w:val="16"/>
              </w:rPr>
              <w:t xml:space="preserve"> </w:t>
            </w:r>
          </w:p>
        </w:tc>
        <w:tc>
          <w:tcPr>
            <w:tcW w:w="1399" w:type="dxa"/>
            <w:tcBorders>
              <w:top w:val="single" w:sz="4" w:space="0" w:color="000000"/>
              <w:left w:val="single" w:sz="4" w:space="0" w:color="000000"/>
              <w:bottom w:val="single" w:sz="4" w:space="0" w:color="000000"/>
              <w:right w:val="single" w:sz="4" w:space="0" w:color="000000"/>
            </w:tcBorders>
          </w:tcPr>
          <w:p w14:paraId="283AD481" w14:textId="4B3721C1" w:rsidR="0082799D" w:rsidRDefault="0082799D" w:rsidP="0082799D">
            <w:r w:rsidRPr="00620893">
              <w:rPr>
                <w:color w:val="0070C0"/>
                <w:sz w:val="16"/>
                <w:szCs w:val="16"/>
              </w:rPr>
              <w:t>In der bei Zuschlag aktuellen Version</w:t>
            </w:r>
          </w:p>
        </w:tc>
        <w:tc>
          <w:tcPr>
            <w:tcW w:w="2425" w:type="dxa"/>
            <w:tcBorders>
              <w:top w:val="single" w:sz="4" w:space="0" w:color="000000"/>
              <w:left w:val="single" w:sz="4" w:space="0" w:color="000000"/>
              <w:bottom w:val="single" w:sz="4" w:space="0" w:color="000000"/>
              <w:right w:val="single" w:sz="4" w:space="0" w:color="000000"/>
            </w:tcBorders>
          </w:tcPr>
          <w:p w14:paraId="73F70FDC" w14:textId="77777777" w:rsidR="0082799D" w:rsidRDefault="0082799D" w:rsidP="0082799D">
            <w:pPr>
              <w:jc w:val="center"/>
            </w:pPr>
          </w:p>
        </w:tc>
      </w:tr>
      <w:tr w:rsidR="0082799D" w14:paraId="7A6448F0" w14:textId="77777777" w:rsidTr="0082799D">
        <w:trPr>
          <w:tblHeader/>
        </w:trPr>
        <w:tc>
          <w:tcPr>
            <w:tcW w:w="932" w:type="dxa"/>
            <w:tcBorders>
              <w:top w:val="single" w:sz="4" w:space="0" w:color="000000"/>
              <w:left w:val="single" w:sz="4" w:space="0" w:color="000000"/>
              <w:bottom w:val="single" w:sz="4" w:space="0" w:color="000000"/>
              <w:right w:val="single" w:sz="4" w:space="0" w:color="000000"/>
            </w:tcBorders>
          </w:tcPr>
          <w:p w14:paraId="54334AE5" w14:textId="1D16C2BB" w:rsidR="0082799D" w:rsidRDefault="0082799D" w:rsidP="0082799D">
            <w:pPr>
              <w:jc w:val="center"/>
            </w:pPr>
            <w:r>
              <w:rPr>
                <w:color w:val="0070C0"/>
                <w:sz w:val="16"/>
                <w:szCs w:val="16"/>
              </w:rPr>
              <w:t>2</w:t>
            </w:r>
          </w:p>
        </w:tc>
        <w:tc>
          <w:tcPr>
            <w:tcW w:w="4476" w:type="dxa"/>
            <w:tcBorders>
              <w:top w:val="single" w:sz="4" w:space="0" w:color="000000"/>
              <w:left w:val="single" w:sz="4" w:space="0" w:color="000000"/>
              <w:bottom w:val="single" w:sz="4" w:space="0" w:color="000000"/>
              <w:right w:val="single" w:sz="4" w:space="0" w:color="000000"/>
            </w:tcBorders>
          </w:tcPr>
          <w:p w14:paraId="4ECD1772" w14:textId="67DA84C7" w:rsidR="0082799D" w:rsidRDefault="0082799D" w:rsidP="0082799D">
            <w:r>
              <w:rPr>
                <w:color w:val="0070C0"/>
                <w:sz w:val="16"/>
                <w:szCs w:val="16"/>
              </w:rPr>
              <w:t>Preisblatt</w:t>
            </w:r>
          </w:p>
        </w:tc>
        <w:tc>
          <w:tcPr>
            <w:tcW w:w="1399" w:type="dxa"/>
            <w:tcBorders>
              <w:top w:val="single" w:sz="4" w:space="0" w:color="000000"/>
              <w:left w:val="single" w:sz="4" w:space="0" w:color="000000"/>
              <w:bottom w:val="single" w:sz="4" w:space="0" w:color="000000"/>
              <w:right w:val="single" w:sz="4" w:space="0" w:color="000000"/>
            </w:tcBorders>
          </w:tcPr>
          <w:p w14:paraId="2D094B9A" w14:textId="2CF71DCC" w:rsidR="0082799D" w:rsidRDefault="0082799D" w:rsidP="0082799D">
            <w:r>
              <w:rPr>
                <w:color w:val="0070C0"/>
                <w:sz w:val="16"/>
                <w:szCs w:val="16"/>
              </w:rPr>
              <w:t>Ausgefüllt vom AN eingereicht mit seinem Angebot</w:t>
            </w:r>
          </w:p>
        </w:tc>
        <w:tc>
          <w:tcPr>
            <w:tcW w:w="2425" w:type="dxa"/>
            <w:tcBorders>
              <w:top w:val="single" w:sz="4" w:space="0" w:color="000000"/>
              <w:left w:val="single" w:sz="4" w:space="0" w:color="000000"/>
              <w:bottom w:val="single" w:sz="4" w:space="0" w:color="000000"/>
              <w:right w:val="single" w:sz="4" w:space="0" w:color="000000"/>
            </w:tcBorders>
          </w:tcPr>
          <w:p w14:paraId="58A62EF5" w14:textId="77777777" w:rsidR="0082799D" w:rsidRDefault="0082799D" w:rsidP="0082799D">
            <w:pPr>
              <w:jc w:val="center"/>
            </w:pPr>
          </w:p>
        </w:tc>
      </w:tr>
      <w:tr w:rsidR="00730332" w14:paraId="36FEE48B" w14:textId="77777777" w:rsidTr="0082799D">
        <w:trPr>
          <w:tblHeader/>
        </w:trPr>
        <w:tc>
          <w:tcPr>
            <w:tcW w:w="932" w:type="dxa"/>
            <w:tcBorders>
              <w:top w:val="single" w:sz="4" w:space="0" w:color="000000"/>
              <w:left w:val="single" w:sz="4" w:space="0" w:color="000000"/>
              <w:bottom w:val="single" w:sz="4" w:space="0" w:color="000000"/>
              <w:right w:val="single" w:sz="4" w:space="0" w:color="000000"/>
            </w:tcBorders>
          </w:tcPr>
          <w:p w14:paraId="764F48F6" w14:textId="6F52E86D" w:rsidR="00730332" w:rsidRDefault="00730332" w:rsidP="0082799D">
            <w:pPr>
              <w:jc w:val="center"/>
              <w:rPr>
                <w:color w:val="0070C0"/>
                <w:sz w:val="16"/>
                <w:szCs w:val="16"/>
              </w:rPr>
            </w:pPr>
            <w:r>
              <w:rPr>
                <w:color w:val="0070C0"/>
                <w:sz w:val="16"/>
                <w:szCs w:val="16"/>
              </w:rPr>
              <w:t>3</w:t>
            </w:r>
          </w:p>
        </w:tc>
        <w:tc>
          <w:tcPr>
            <w:tcW w:w="4476" w:type="dxa"/>
            <w:tcBorders>
              <w:top w:val="single" w:sz="4" w:space="0" w:color="000000"/>
              <w:left w:val="single" w:sz="4" w:space="0" w:color="000000"/>
              <w:bottom w:val="single" w:sz="4" w:space="0" w:color="000000"/>
              <w:right w:val="single" w:sz="4" w:space="0" w:color="000000"/>
            </w:tcBorders>
          </w:tcPr>
          <w:p w14:paraId="5AAF0318" w14:textId="4AF55FD4" w:rsidR="00730332" w:rsidRDefault="00927A2E" w:rsidP="0082799D">
            <w:pPr>
              <w:rPr>
                <w:color w:val="0070C0"/>
                <w:sz w:val="16"/>
                <w:szCs w:val="16"/>
              </w:rPr>
            </w:pPr>
            <w:r>
              <w:rPr>
                <w:color w:val="0070C0"/>
                <w:sz w:val="16"/>
                <w:szCs w:val="16"/>
              </w:rPr>
              <w:t>Auftragsverarbeitungsvereinbarung (Muster)</w:t>
            </w:r>
          </w:p>
        </w:tc>
        <w:tc>
          <w:tcPr>
            <w:tcW w:w="1399" w:type="dxa"/>
            <w:tcBorders>
              <w:top w:val="single" w:sz="4" w:space="0" w:color="000000"/>
              <w:left w:val="single" w:sz="4" w:space="0" w:color="000000"/>
              <w:bottom w:val="single" w:sz="4" w:space="0" w:color="000000"/>
              <w:right w:val="single" w:sz="4" w:space="0" w:color="000000"/>
            </w:tcBorders>
          </w:tcPr>
          <w:p w14:paraId="0716A822" w14:textId="292B576A" w:rsidR="00730332" w:rsidRDefault="00927A2E" w:rsidP="0082799D">
            <w:pPr>
              <w:rPr>
                <w:color w:val="0070C0"/>
                <w:sz w:val="16"/>
                <w:szCs w:val="16"/>
              </w:rPr>
            </w:pPr>
            <w:r w:rsidRPr="0021732E">
              <w:rPr>
                <w:color w:val="0070C0"/>
                <w:sz w:val="16"/>
                <w:szCs w:val="16"/>
              </w:rPr>
              <w:t>In der bei Zuschlag aktuellen Version</w:t>
            </w:r>
          </w:p>
        </w:tc>
        <w:tc>
          <w:tcPr>
            <w:tcW w:w="2425" w:type="dxa"/>
            <w:tcBorders>
              <w:top w:val="single" w:sz="4" w:space="0" w:color="000000"/>
              <w:left w:val="single" w:sz="4" w:space="0" w:color="000000"/>
              <w:bottom w:val="single" w:sz="4" w:space="0" w:color="000000"/>
              <w:right w:val="single" w:sz="4" w:space="0" w:color="000000"/>
            </w:tcBorders>
          </w:tcPr>
          <w:p w14:paraId="0B3CCFDC" w14:textId="77777777" w:rsidR="00730332" w:rsidRDefault="00730332" w:rsidP="0082799D">
            <w:pPr>
              <w:jc w:val="center"/>
            </w:pPr>
          </w:p>
        </w:tc>
      </w:tr>
      <w:tr w:rsidR="00927A2E" w14:paraId="6E1467E1" w14:textId="77777777" w:rsidTr="0082799D">
        <w:trPr>
          <w:tblHeader/>
        </w:trPr>
        <w:tc>
          <w:tcPr>
            <w:tcW w:w="932" w:type="dxa"/>
            <w:tcBorders>
              <w:top w:val="single" w:sz="4" w:space="0" w:color="000000"/>
              <w:left w:val="single" w:sz="4" w:space="0" w:color="000000"/>
              <w:bottom w:val="single" w:sz="4" w:space="0" w:color="000000"/>
              <w:right w:val="single" w:sz="4" w:space="0" w:color="000000"/>
            </w:tcBorders>
          </w:tcPr>
          <w:p w14:paraId="6860D9AB" w14:textId="1D33310F" w:rsidR="00927A2E" w:rsidRDefault="00927A2E" w:rsidP="00927A2E">
            <w:pPr>
              <w:jc w:val="center"/>
              <w:rPr>
                <w:color w:val="0070C0"/>
                <w:sz w:val="16"/>
                <w:szCs w:val="16"/>
              </w:rPr>
            </w:pPr>
            <w:r>
              <w:rPr>
                <w:color w:val="0070C0"/>
                <w:sz w:val="16"/>
                <w:szCs w:val="16"/>
              </w:rPr>
              <w:t>4</w:t>
            </w:r>
          </w:p>
        </w:tc>
        <w:tc>
          <w:tcPr>
            <w:tcW w:w="4476" w:type="dxa"/>
            <w:tcBorders>
              <w:top w:val="single" w:sz="4" w:space="0" w:color="000000"/>
              <w:left w:val="single" w:sz="4" w:space="0" w:color="000000"/>
              <w:bottom w:val="single" w:sz="4" w:space="0" w:color="000000"/>
              <w:right w:val="single" w:sz="4" w:space="0" w:color="000000"/>
            </w:tcBorders>
          </w:tcPr>
          <w:p w14:paraId="668B613E" w14:textId="05341647" w:rsidR="00927A2E" w:rsidRDefault="00497825" w:rsidP="00927A2E">
            <w:pPr>
              <w:rPr>
                <w:color w:val="0070C0"/>
                <w:sz w:val="16"/>
                <w:szCs w:val="16"/>
              </w:rPr>
            </w:pPr>
            <w:r w:rsidRPr="00497825">
              <w:rPr>
                <w:color w:val="0070C0"/>
                <w:sz w:val="16"/>
                <w:szCs w:val="16"/>
              </w:rPr>
              <w:t>Verschwiegenheitsvereinbarung</w:t>
            </w:r>
          </w:p>
        </w:tc>
        <w:tc>
          <w:tcPr>
            <w:tcW w:w="1399" w:type="dxa"/>
            <w:tcBorders>
              <w:top w:val="single" w:sz="4" w:space="0" w:color="000000"/>
              <w:left w:val="single" w:sz="4" w:space="0" w:color="000000"/>
              <w:bottom w:val="single" w:sz="4" w:space="0" w:color="000000"/>
              <w:right w:val="single" w:sz="4" w:space="0" w:color="000000"/>
            </w:tcBorders>
          </w:tcPr>
          <w:p w14:paraId="0C1E657D" w14:textId="72EDCA78" w:rsidR="00927A2E" w:rsidRDefault="00927A2E" w:rsidP="00927A2E">
            <w:pPr>
              <w:rPr>
                <w:color w:val="0070C0"/>
                <w:sz w:val="16"/>
                <w:szCs w:val="16"/>
              </w:rPr>
            </w:pPr>
            <w:r w:rsidRPr="0021732E">
              <w:rPr>
                <w:color w:val="0070C0"/>
                <w:sz w:val="16"/>
                <w:szCs w:val="16"/>
              </w:rPr>
              <w:t>In der bei Zuschlag aktuellen Version</w:t>
            </w:r>
          </w:p>
        </w:tc>
        <w:tc>
          <w:tcPr>
            <w:tcW w:w="2425" w:type="dxa"/>
            <w:tcBorders>
              <w:top w:val="single" w:sz="4" w:space="0" w:color="000000"/>
              <w:left w:val="single" w:sz="4" w:space="0" w:color="000000"/>
              <w:bottom w:val="single" w:sz="4" w:space="0" w:color="000000"/>
              <w:right w:val="single" w:sz="4" w:space="0" w:color="000000"/>
            </w:tcBorders>
          </w:tcPr>
          <w:p w14:paraId="05281759" w14:textId="77777777" w:rsidR="00927A2E" w:rsidRDefault="00927A2E" w:rsidP="00927A2E">
            <w:pPr>
              <w:jc w:val="center"/>
            </w:pPr>
          </w:p>
        </w:tc>
      </w:tr>
      <w:tr w:rsidR="00927A2E" w14:paraId="095E4EA2" w14:textId="77777777" w:rsidTr="0082799D">
        <w:trPr>
          <w:tblHeader/>
        </w:trPr>
        <w:tc>
          <w:tcPr>
            <w:tcW w:w="932" w:type="dxa"/>
            <w:tcBorders>
              <w:top w:val="single" w:sz="4" w:space="0" w:color="000000"/>
              <w:left w:val="single" w:sz="4" w:space="0" w:color="000000"/>
              <w:bottom w:val="single" w:sz="4" w:space="0" w:color="000000"/>
              <w:right w:val="single" w:sz="4" w:space="0" w:color="000000"/>
            </w:tcBorders>
          </w:tcPr>
          <w:p w14:paraId="2F1686CD" w14:textId="0FBF3C6D" w:rsidR="00927A2E" w:rsidRDefault="00927A2E" w:rsidP="00927A2E">
            <w:pPr>
              <w:jc w:val="center"/>
            </w:pPr>
            <w:r>
              <w:rPr>
                <w:color w:val="0070C0"/>
                <w:sz w:val="16"/>
                <w:szCs w:val="16"/>
              </w:rPr>
              <w:t>5</w:t>
            </w:r>
          </w:p>
        </w:tc>
        <w:tc>
          <w:tcPr>
            <w:tcW w:w="4476" w:type="dxa"/>
            <w:tcBorders>
              <w:top w:val="single" w:sz="4" w:space="0" w:color="000000"/>
              <w:left w:val="single" w:sz="4" w:space="0" w:color="000000"/>
              <w:bottom w:val="single" w:sz="4" w:space="0" w:color="000000"/>
              <w:right w:val="single" w:sz="4" w:space="0" w:color="000000"/>
            </w:tcBorders>
          </w:tcPr>
          <w:p w14:paraId="0E3E365A" w14:textId="48F8119C" w:rsidR="00927A2E" w:rsidRDefault="00927A2E" w:rsidP="00927A2E">
            <w:r w:rsidRPr="003A434E">
              <w:rPr>
                <w:color w:val="0070C0"/>
                <w:sz w:val="16"/>
                <w:szCs w:val="16"/>
              </w:rPr>
              <w:t xml:space="preserve">Ergänzende Vertragsbedingungen für die zeitlich befristete Überlassung von Standardsoftware* (EVB-IT Überlassung Typ B) </w:t>
            </w:r>
          </w:p>
        </w:tc>
        <w:tc>
          <w:tcPr>
            <w:tcW w:w="1399" w:type="dxa"/>
            <w:tcBorders>
              <w:top w:val="single" w:sz="4" w:space="0" w:color="000000"/>
              <w:left w:val="single" w:sz="4" w:space="0" w:color="000000"/>
              <w:bottom w:val="single" w:sz="4" w:space="0" w:color="000000"/>
              <w:right w:val="single" w:sz="4" w:space="0" w:color="000000"/>
            </w:tcBorders>
          </w:tcPr>
          <w:p w14:paraId="03B7D6F1" w14:textId="6FC870A6" w:rsidR="00927A2E" w:rsidRDefault="00927A2E" w:rsidP="00927A2E">
            <w:r w:rsidRPr="003A434E">
              <w:rPr>
                <w:color w:val="0070C0"/>
                <w:sz w:val="16"/>
                <w:szCs w:val="16"/>
              </w:rPr>
              <w:t>in der bei Bereitstellung der Vergabeunterlagen geltenden Fassung</w:t>
            </w:r>
          </w:p>
        </w:tc>
        <w:tc>
          <w:tcPr>
            <w:tcW w:w="2425" w:type="dxa"/>
            <w:tcBorders>
              <w:top w:val="single" w:sz="4" w:space="0" w:color="000000"/>
              <w:left w:val="single" w:sz="4" w:space="0" w:color="000000"/>
              <w:bottom w:val="single" w:sz="4" w:space="0" w:color="000000"/>
              <w:right w:val="single" w:sz="4" w:space="0" w:color="000000"/>
            </w:tcBorders>
          </w:tcPr>
          <w:p w14:paraId="3EBD9087" w14:textId="77777777" w:rsidR="00927A2E" w:rsidRDefault="00927A2E" w:rsidP="00927A2E">
            <w:pPr>
              <w:jc w:val="center"/>
            </w:pPr>
          </w:p>
        </w:tc>
      </w:tr>
      <w:tr w:rsidR="00927A2E" w14:paraId="56F3CA1B" w14:textId="77777777" w:rsidTr="0082799D">
        <w:trPr>
          <w:tblHeader/>
        </w:trPr>
        <w:tc>
          <w:tcPr>
            <w:tcW w:w="932" w:type="dxa"/>
            <w:tcBorders>
              <w:top w:val="single" w:sz="4" w:space="0" w:color="000000"/>
              <w:left w:val="single" w:sz="4" w:space="0" w:color="000000"/>
              <w:bottom w:val="single" w:sz="4" w:space="0" w:color="000000"/>
              <w:right w:val="single" w:sz="4" w:space="0" w:color="000000"/>
            </w:tcBorders>
          </w:tcPr>
          <w:p w14:paraId="54402B50" w14:textId="21DBE414" w:rsidR="00927A2E" w:rsidRDefault="00927A2E" w:rsidP="00927A2E">
            <w:pPr>
              <w:jc w:val="center"/>
            </w:pPr>
            <w:r>
              <w:rPr>
                <w:color w:val="0070C0"/>
                <w:sz w:val="16"/>
                <w:szCs w:val="16"/>
              </w:rPr>
              <w:t>6</w:t>
            </w:r>
          </w:p>
        </w:tc>
        <w:tc>
          <w:tcPr>
            <w:tcW w:w="4476" w:type="dxa"/>
            <w:tcBorders>
              <w:top w:val="single" w:sz="4" w:space="0" w:color="000000"/>
              <w:left w:val="single" w:sz="4" w:space="0" w:color="000000"/>
              <w:bottom w:val="single" w:sz="4" w:space="0" w:color="000000"/>
              <w:right w:val="single" w:sz="4" w:space="0" w:color="000000"/>
            </w:tcBorders>
          </w:tcPr>
          <w:p w14:paraId="3CCA90E0" w14:textId="65E50063" w:rsidR="00927A2E" w:rsidRDefault="00927A2E" w:rsidP="00927A2E">
            <w:r w:rsidRPr="007D7E42">
              <w:rPr>
                <w:color w:val="0070C0"/>
                <w:sz w:val="16"/>
                <w:szCs w:val="16"/>
              </w:rPr>
              <w:t xml:space="preserve">die Ergänzenden Vertragsbedingungen für IT Pflege S (EVB-IT Pflege S-AGB) </w:t>
            </w:r>
          </w:p>
        </w:tc>
        <w:tc>
          <w:tcPr>
            <w:tcW w:w="1399" w:type="dxa"/>
            <w:tcBorders>
              <w:top w:val="single" w:sz="4" w:space="0" w:color="000000"/>
              <w:left w:val="single" w:sz="4" w:space="0" w:color="000000"/>
              <w:bottom w:val="single" w:sz="4" w:space="0" w:color="000000"/>
              <w:right w:val="single" w:sz="4" w:space="0" w:color="000000"/>
            </w:tcBorders>
          </w:tcPr>
          <w:p w14:paraId="4224C208" w14:textId="1D4CD1F9" w:rsidR="00927A2E" w:rsidRDefault="00927A2E" w:rsidP="00927A2E">
            <w:r w:rsidRPr="007D7E42">
              <w:rPr>
                <w:color w:val="0070C0"/>
                <w:sz w:val="16"/>
                <w:szCs w:val="16"/>
              </w:rPr>
              <w:t>in der bei Bereitstellung der Vergabeunterlagen geltenden Fassung</w:t>
            </w:r>
          </w:p>
        </w:tc>
        <w:tc>
          <w:tcPr>
            <w:tcW w:w="2425" w:type="dxa"/>
            <w:tcBorders>
              <w:top w:val="single" w:sz="4" w:space="0" w:color="000000"/>
              <w:left w:val="single" w:sz="4" w:space="0" w:color="000000"/>
              <w:bottom w:val="single" w:sz="4" w:space="0" w:color="000000"/>
              <w:right w:val="single" w:sz="4" w:space="0" w:color="000000"/>
            </w:tcBorders>
          </w:tcPr>
          <w:p w14:paraId="173492E3" w14:textId="77777777" w:rsidR="00927A2E" w:rsidRDefault="00927A2E" w:rsidP="00927A2E">
            <w:pPr>
              <w:jc w:val="center"/>
            </w:pPr>
          </w:p>
        </w:tc>
      </w:tr>
      <w:tr w:rsidR="00927A2E" w14:paraId="576447E2" w14:textId="77777777" w:rsidTr="0082799D">
        <w:trPr>
          <w:tblHeader/>
        </w:trPr>
        <w:tc>
          <w:tcPr>
            <w:tcW w:w="932" w:type="dxa"/>
            <w:tcBorders>
              <w:top w:val="single" w:sz="4" w:space="0" w:color="000000"/>
              <w:left w:val="single" w:sz="4" w:space="0" w:color="000000"/>
              <w:bottom w:val="single" w:sz="4" w:space="0" w:color="000000"/>
              <w:right w:val="single" w:sz="4" w:space="0" w:color="000000"/>
            </w:tcBorders>
          </w:tcPr>
          <w:p w14:paraId="13D233A9" w14:textId="664EC19B" w:rsidR="00927A2E" w:rsidRDefault="00927A2E" w:rsidP="00927A2E">
            <w:pPr>
              <w:jc w:val="center"/>
              <w:rPr>
                <w:color w:val="0070C0"/>
                <w:sz w:val="16"/>
                <w:szCs w:val="16"/>
              </w:rPr>
            </w:pPr>
            <w:r>
              <w:rPr>
                <w:color w:val="0070C0"/>
                <w:sz w:val="16"/>
                <w:szCs w:val="16"/>
              </w:rPr>
              <w:t>7</w:t>
            </w:r>
          </w:p>
        </w:tc>
        <w:tc>
          <w:tcPr>
            <w:tcW w:w="4476" w:type="dxa"/>
            <w:tcBorders>
              <w:top w:val="single" w:sz="4" w:space="0" w:color="000000"/>
              <w:left w:val="single" w:sz="4" w:space="0" w:color="000000"/>
              <w:bottom w:val="single" w:sz="4" w:space="0" w:color="000000"/>
              <w:right w:val="single" w:sz="4" w:space="0" w:color="000000"/>
            </w:tcBorders>
          </w:tcPr>
          <w:p w14:paraId="021496B7" w14:textId="175B1BE0" w:rsidR="00927A2E" w:rsidRPr="007D7E42" w:rsidRDefault="00927A2E" w:rsidP="00927A2E">
            <w:pPr>
              <w:rPr>
                <w:color w:val="0070C0"/>
                <w:sz w:val="16"/>
                <w:szCs w:val="16"/>
              </w:rPr>
            </w:pPr>
            <w:r>
              <w:rPr>
                <w:color w:val="0070C0"/>
                <w:sz w:val="16"/>
                <w:szCs w:val="16"/>
              </w:rPr>
              <w:t>Die Ergänzenden Vertragsbedingungen für IT-Dienstleistungen (EVB-IT Dienstleistungs-AGB)</w:t>
            </w:r>
          </w:p>
        </w:tc>
        <w:tc>
          <w:tcPr>
            <w:tcW w:w="1399" w:type="dxa"/>
            <w:tcBorders>
              <w:top w:val="single" w:sz="4" w:space="0" w:color="000000"/>
              <w:left w:val="single" w:sz="4" w:space="0" w:color="000000"/>
              <w:bottom w:val="single" w:sz="4" w:space="0" w:color="000000"/>
              <w:right w:val="single" w:sz="4" w:space="0" w:color="000000"/>
            </w:tcBorders>
          </w:tcPr>
          <w:p w14:paraId="6AE6A66C" w14:textId="006896A8" w:rsidR="00927A2E" w:rsidRPr="007D7E42" w:rsidRDefault="00927A2E" w:rsidP="00927A2E">
            <w:pPr>
              <w:rPr>
                <w:color w:val="0070C0"/>
                <w:sz w:val="16"/>
                <w:szCs w:val="16"/>
              </w:rPr>
            </w:pPr>
            <w:r w:rsidRPr="007D7E42">
              <w:rPr>
                <w:color w:val="0070C0"/>
                <w:sz w:val="16"/>
                <w:szCs w:val="16"/>
              </w:rPr>
              <w:t>in der bei Bereitstellung der Vergabeunterlagen geltenden Fassung</w:t>
            </w:r>
          </w:p>
        </w:tc>
        <w:tc>
          <w:tcPr>
            <w:tcW w:w="2425" w:type="dxa"/>
            <w:tcBorders>
              <w:top w:val="single" w:sz="4" w:space="0" w:color="000000"/>
              <w:left w:val="single" w:sz="4" w:space="0" w:color="000000"/>
              <w:bottom w:val="single" w:sz="4" w:space="0" w:color="000000"/>
              <w:right w:val="single" w:sz="4" w:space="0" w:color="000000"/>
            </w:tcBorders>
          </w:tcPr>
          <w:p w14:paraId="2D8B6311" w14:textId="77777777" w:rsidR="00927A2E" w:rsidRDefault="00927A2E" w:rsidP="00927A2E">
            <w:pPr>
              <w:jc w:val="center"/>
            </w:pPr>
          </w:p>
        </w:tc>
      </w:tr>
      <w:tr w:rsidR="00927A2E" w14:paraId="315D2BF1" w14:textId="77777777" w:rsidTr="0082799D">
        <w:trPr>
          <w:tblHeader/>
        </w:trPr>
        <w:tc>
          <w:tcPr>
            <w:tcW w:w="932" w:type="dxa"/>
            <w:tcBorders>
              <w:top w:val="single" w:sz="4" w:space="0" w:color="000000"/>
              <w:left w:val="single" w:sz="4" w:space="0" w:color="000000"/>
              <w:bottom w:val="single" w:sz="4" w:space="0" w:color="000000"/>
              <w:right w:val="single" w:sz="4" w:space="0" w:color="000000"/>
            </w:tcBorders>
          </w:tcPr>
          <w:p w14:paraId="7DF50682" w14:textId="553C49EB" w:rsidR="00927A2E" w:rsidRDefault="00927A2E" w:rsidP="00927A2E">
            <w:pPr>
              <w:jc w:val="center"/>
              <w:rPr>
                <w:color w:val="0070C0"/>
                <w:sz w:val="16"/>
                <w:szCs w:val="16"/>
              </w:rPr>
            </w:pPr>
            <w:r>
              <w:rPr>
                <w:color w:val="0070C0"/>
                <w:sz w:val="16"/>
                <w:szCs w:val="16"/>
              </w:rPr>
              <w:t>8</w:t>
            </w:r>
          </w:p>
        </w:tc>
        <w:tc>
          <w:tcPr>
            <w:tcW w:w="4476" w:type="dxa"/>
            <w:tcBorders>
              <w:top w:val="single" w:sz="4" w:space="0" w:color="000000"/>
              <w:left w:val="single" w:sz="4" w:space="0" w:color="000000"/>
              <w:bottom w:val="single" w:sz="4" w:space="0" w:color="000000"/>
              <w:right w:val="single" w:sz="4" w:space="0" w:color="000000"/>
            </w:tcBorders>
          </w:tcPr>
          <w:p w14:paraId="3C07AC20" w14:textId="5900ABB2" w:rsidR="00927A2E" w:rsidRPr="007D7E42" w:rsidRDefault="00927A2E" w:rsidP="00927A2E">
            <w:pPr>
              <w:rPr>
                <w:color w:val="0070C0"/>
                <w:sz w:val="16"/>
                <w:szCs w:val="16"/>
              </w:rPr>
            </w:pPr>
            <w:r w:rsidRPr="002401EC">
              <w:rPr>
                <w:color w:val="0070C0"/>
                <w:sz w:val="16"/>
                <w:szCs w:val="16"/>
              </w:rPr>
              <w:t>Die weiteren Vergabeunterlagen, insbesondere der Fragen-Antworten-Katalog</w:t>
            </w:r>
          </w:p>
        </w:tc>
        <w:tc>
          <w:tcPr>
            <w:tcW w:w="1399" w:type="dxa"/>
            <w:tcBorders>
              <w:top w:val="single" w:sz="4" w:space="0" w:color="000000"/>
              <w:left w:val="single" w:sz="4" w:space="0" w:color="000000"/>
              <w:bottom w:val="single" w:sz="4" w:space="0" w:color="000000"/>
              <w:right w:val="single" w:sz="4" w:space="0" w:color="000000"/>
            </w:tcBorders>
          </w:tcPr>
          <w:p w14:paraId="0D632E0E" w14:textId="09C7B698" w:rsidR="00927A2E" w:rsidRPr="007D7E42" w:rsidRDefault="00927A2E" w:rsidP="00927A2E">
            <w:pPr>
              <w:rPr>
                <w:color w:val="0070C0"/>
                <w:sz w:val="16"/>
                <w:szCs w:val="16"/>
              </w:rPr>
            </w:pPr>
            <w:r w:rsidRPr="002401EC">
              <w:rPr>
                <w:color w:val="0070C0"/>
                <w:sz w:val="16"/>
                <w:szCs w:val="16"/>
              </w:rPr>
              <w:t>In der bei Zuschlag aktuellen Version</w:t>
            </w:r>
          </w:p>
        </w:tc>
        <w:tc>
          <w:tcPr>
            <w:tcW w:w="2425" w:type="dxa"/>
            <w:tcBorders>
              <w:top w:val="single" w:sz="4" w:space="0" w:color="000000"/>
              <w:left w:val="single" w:sz="4" w:space="0" w:color="000000"/>
              <w:bottom w:val="single" w:sz="4" w:space="0" w:color="000000"/>
              <w:right w:val="single" w:sz="4" w:space="0" w:color="000000"/>
            </w:tcBorders>
          </w:tcPr>
          <w:p w14:paraId="30EA8E2D" w14:textId="77777777" w:rsidR="00927A2E" w:rsidRDefault="00927A2E" w:rsidP="00927A2E">
            <w:pPr>
              <w:jc w:val="center"/>
            </w:pPr>
          </w:p>
        </w:tc>
      </w:tr>
      <w:tr w:rsidR="00927A2E" w14:paraId="76C96848" w14:textId="77777777" w:rsidTr="0082799D">
        <w:trPr>
          <w:tblHeader/>
        </w:trPr>
        <w:tc>
          <w:tcPr>
            <w:tcW w:w="932" w:type="dxa"/>
            <w:tcBorders>
              <w:top w:val="single" w:sz="4" w:space="0" w:color="000000"/>
              <w:left w:val="single" w:sz="4" w:space="0" w:color="000000"/>
              <w:bottom w:val="single" w:sz="4" w:space="0" w:color="000000"/>
              <w:right w:val="single" w:sz="4" w:space="0" w:color="000000"/>
            </w:tcBorders>
          </w:tcPr>
          <w:p w14:paraId="172F2040" w14:textId="10F922A9" w:rsidR="00927A2E" w:rsidRDefault="00927A2E" w:rsidP="00927A2E">
            <w:pPr>
              <w:jc w:val="center"/>
              <w:rPr>
                <w:color w:val="0070C0"/>
                <w:sz w:val="16"/>
                <w:szCs w:val="16"/>
              </w:rPr>
            </w:pPr>
            <w:r>
              <w:rPr>
                <w:color w:val="0070C0"/>
                <w:sz w:val="16"/>
                <w:szCs w:val="16"/>
              </w:rPr>
              <w:t>9</w:t>
            </w:r>
          </w:p>
        </w:tc>
        <w:tc>
          <w:tcPr>
            <w:tcW w:w="4476" w:type="dxa"/>
            <w:tcBorders>
              <w:top w:val="single" w:sz="4" w:space="0" w:color="000000"/>
              <w:left w:val="single" w:sz="4" w:space="0" w:color="000000"/>
              <w:bottom w:val="single" w:sz="4" w:space="0" w:color="000000"/>
              <w:right w:val="single" w:sz="4" w:space="0" w:color="000000"/>
            </w:tcBorders>
          </w:tcPr>
          <w:p w14:paraId="05F5064E" w14:textId="080CDA51" w:rsidR="00927A2E" w:rsidRPr="007D7E42" w:rsidRDefault="00927A2E" w:rsidP="00927A2E">
            <w:pPr>
              <w:rPr>
                <w:color w:val="0070C0"/>
                <w:sz w:val="16"/>
                <w:szCs w:val="16"/>
              </w:rPr>
            </w:pPr>
            <w:r w:rsidRPr="002401EC">
              <w:rPr>
                <w:color w:val="0070C0"/>
                <w:sz w:val="16"/>
                <w:szCs w:val="16"/>
              </w:rPr>
              <w:t>Das finale Angebot des Auftragnehmers einschließlich aller Anlagen</w:t>
            </w:r>
            <w:r>
              <w:rPr>
                <w:color w:val="0070C0"/>
                <w:sz w:val="16"/>
                <w:szCs w:val="16"/>
              </w:rPr>
              <w:t xml:space="preserve"> sowie ggf. eingereichter Konzepte</w:t>
            </w:r>
          </w:p>
        </w:tc>
        <w:tc>
          <w:tcPr>
            <w:tcW w:w="1399" w:type="dxa"/>
            <w:tcBorders>
              <w:top w:val="single" w:sz="4" w:space="0" w:color="000000"/>
              <w:left w:val="single" w:sz="4" w:space="0" w:color="000000"/>
              <w:bottom w:val="single" w:sz="4" w:space="0" w:color="000000"/>
              <w:right w:val="single" w:sz="4" w:space="0" w:color="000000"/>
            </w:tcBorders>
          </w:tcPr>
          <w:p w14:paraId="23FF9AA8" w14:textId="241BA9C9" w:rsidR="00927A2E" w:rsidRPr="007D7E42" w:rsidRDefault="00927A2E" w:rsidP="00927A2E">
            <w:pPr>
              <w:rPr>
                <w:color w:val="0070C0"/>
                <w:sz w:val="16"/>
                <w:szCs w:val="16"/>
              </w:rPr>
            </w:pPr>
            <w:r w:rsidRPr="002401EC">
              <w:rPr>
                <w:color w:val="0070C0"/>
                <w:sz w:val="16"/>
                <w:szCs w:val="16"/>
              </w:rPr>
              <w:t>Eingereicht vom Auftraggeber</w:t>
            </w:r>
          </w:p>
        </w:tc>
        <w:tc>
          <w:tcPr>
            <w:tcW w:w="2425" w:type="dxa"/>
            <w:tcBorders>
              <w:top w:val="single" w:sz="4" w:space="0" w:color="000000"/>
              <w:left w:val="single" w:sz="4" w:space="0" w:color="000000"/>
              <w:bottom w:val="single" w:sz="4" w:space="0" w:color="000000"/>
              <w:right w:val="single" w:sz="4" w:space="0" w:color="000000"/>
            </w:tcBorders>
          </w:tcPr>
          <w:p w14:paraId="1FDCDAFA" w14:textId="77777777" w:rsidR="00927A2E" w:rsidRDefault="00927A2E" w:rsidP="00927A2E">
            <w:pPr>
              <w:jc w:val="center"/>
            </w:pPr>
          </w:p>
        </w:tc>
      </w:tr>
    </w:tbl>
    <w:p w14:paraId="6DBFE91E" w14:textId="77777777" w:rsidR="00283980" w:rsidRPr="0082799D" w:rsidRDefault="00697ABE">
      <w:pPr>
        <w:pStyle w:val="Listenabsatz"/>
        <w:numPr>
          <w:ilvl w:val="0"/>
          <w:numId w:val="2"/>
        </w:numPr>
        <w:rPr>
          <w:strike/>
          <w:color w:val="0070C0"/>
        </w:rPr>
      </w:pPr>
      <w:r w:rsidRPr="0082799D">
        <w:rPr>
          <w:strike/>
          <w:color w:val="0070C0"/>
        </w:rPr>
        <w:t>Ergänzende Vertragsbedingungen für die zeitlich befristete Überlassung von Standardsoftware* (EVB-IT Überlassung Typ B) in der bei Bereitstellung der Vergabeunterlagen geltenden Fassung einschließlich des Musters 1</w:t>
      </w:r>
    </w:p>
    <w:p w14:paraId="765F0AB2" w14:textId="77777777" w:rsidR="00283980" w:rsidRDefault="00697ABE">
      <w:pPr>
        <w:pStyle w:val="Listenabsatz"/>
        <w:numPr>
          <w:ilvl w:val="0"/>
          <w:numId w:val="2"/>
        </w:numPr>
      </w:pPr>
      <w:r>
        <w:t>Verdingungsordnung für Leistungen – ausgenommen Bauleistungen – Teil B (VOL/B) in der bei Bereitstellung der Vergabeunterlagen geltenden Fassung.</w:t>
      </w:r>
    </w:p>
    <w:p w14:paraId="372A56F6" w14:textId="77777777" w:rsidR="00283980" w:rsidRDefault="00697ABE">
      <w:r>
        <w:t xml:space="preserve">EVB-IT Überlassung Typ B-AGB stehen unter </w:t>
      </w:r>
      <w:hyperlink r:id="rId11">
        <w:r w:rsidR="00283980">
          <w:t>evb-it.gov.de</w:t>
        </w:r>
      </w:hyperlink>
      <w:r>
        <w:t xml:space="preserve"> zur Einsichtnahme bereit. Die VOL/B wurde im Bundesanzeiger AT Nr. </w:t>
      </w:r>
      <w:proofErr w:type="spellStart"/>
      <w:r>
        <w:t>178a</w:t>
      </w:r>
      <w:proofErr w:type="spellEnd"/>
      <w:r>
        <w:t xml:space="preserve"> vom 23. September 2003 veröffentlicht.</w:t>
      </w:r>
    </w:p>
    <w:p w14:paraId="6E56DE6D" w14:textId="77777777" w:rsidR="00283980" w:rsidRDefault="00697ABE">
      <w:r>
        <w:t>Die mit * gekennzeichneten Begriffe sind am Ende der EVB-IT Überlassung Typ B definiert.</w:t>
      </w:r>
    </w:p>
    <w:p w14:paraId="159FEB3E" w14:textId="77777777" w:rsidR="00283980" w:rsidRDefault="00697ABE">
      <w:r>
        <w:rPr>
          <w:b/>
          <w:bCs/>
        </w:rPr>
        <w:t>2.2 Weitere Geschäftsbedingungen sind ausgeschlossen, soweit in diesem Vertrag nichts anderes vereinbart ist.</w:t>
      </w:r>
    </w:p>
    <w:p w14:paraId="331075E0" w14:textId="77777777" w:rsidR="00283980" w:rsidRDefault="00283980"/>
    <w:p w14:paraId="1986EFBD" w14:textId="77777777" w:rsidR="00283980" w:rsidRDefault="00697ABE">
      <w:pPr>
        <w:pStyle w:val="berschrift1"/>
        <w:keepNext/>
        <w:numPr>
          <w:ilvl w:val="0"/>
          <w:numId w:val="1"/>
        </w:numPr>
      </w:pPr>
      <w:bookmarkStart w:id="5" w:name="_Toc222483571"/>
      <w:bookmarkStart w:id="6" w:name="_Toc239413765"/>
      <w:r>
        <w:lastRenderedPageBreak/>
        <w:t>Zeitlich befristete Überlassung von Standardsoftware</w:t>
      </w:r>
      <w:bookmarkEnd w:id="5"/>
      <w:bookmarkEnd w:id="6"/>
    </w:p>
    <w:p w14:paraId="68A7E592" w14:textId="77777777" w:rsidR="00283980" w:rsidRDefault="00697ABE">
      <w:r>
        <w:rPr>
          <w:b/>
          <w:bCs/>
        </w:rPr>
        <w:t>3.1 Der Auftragnehmer überlässt zeitlich befristet dem Auftraggeber nachstehend aufgeführte Standardsoftware* gegen monatliche Vergütung:</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279"/>
        <w:gridCol w:w="1843"/>
        <w:gridCol w:w="1559"/>
        <w:gridCol w:w="709"/>
        <w:gridCol w:w="850"/>
        <w:gridCol w:w="851"/>
        <w:gridCol w:w="850"/>
        <w:gridCol w:w="284"/>
        <w:gridCol w:w="283"/>
        <w:gridCol w:w="774"/>
        <w:gridCol w:w="950"/>
      </w:tblGrid>
      <w:tr w:rsidR="005F4ABA" w14:paraId="516752F8" w14:textId="77777777" w:rsidTr="005F4ABA">
        <w:trPr>
          <w:tblHeader/>
        </w:trPr>
        <w:tc>
          <w:tcPr>
            <w:tcW w:w="279" w:type="dxa"/>
            <w:tcBorders>
              <w:top w:val="single" w:sz="4" w:space="0" w:color="000000"/>
              <w:left w:val="single" w:sz="4" w:space="0" w:color="000000"/>
              <w:bottom w:val="single" w:sz="4" w:space="0" w:color="000000"/>
              <w:right w:val="single" w:sz="4" w:space="0" w:color="000000"/>
            </w:tcBorders>
            <w:shd w:val="solid" w:color="E7E6E6" w:fill="FF0000"/>
          </w:tcPr>
          <w:p w14:paraId="0C1F0FEC" w14:textId="77777777" w:rsidR="00283980" w:rsidRDefault="00697ABE">
            <w:pPr>
              <w:jc w:val="center"/>
            </w:pPr>
            <w:r>
              <w:t>Lfd.</w:t>
            </w:r>
          </w:p>
          <w:p w14:paraId="1EB28A35" w14:textId="77777777" w:rsidR="00283980" w:rsidRDefault="00697ABE">
            <w:pPr>
              <w:jc w:val="center"/>
            </w:pPr>
            <w:r>
              <w:t>Nr.</w:t>
            </w:r>
          </w:p>
        </w:tc>
        <w:tc>
          <w:tcPr>
            <w:tcW w:w="1843" w:type="dxa"/>
            <w:tcBorders>
              <w:top w:val="single" w:sz="4" w:space="0" w:color="000000"/>
              <w:left w:val="single" w:sz="4" w:space="0" w:color="000000"/>
              <w:bottom w:val="single" w:sz="4" w:space="0" w:color="000000"/>
              <w:right w:val="single" w:sz="4" w:space="0" w:color="000000"/>
            </w:tcBorders>
            <w:shd w:val="solid" w:color="E7E6E6" w:fill="FF0000"/>
          </w:tcPr>
          <w:p w14:paraId="426CD2F1" w14:textId="77777777" w:rsidR="00283980" w:rsidRDefault="00697ABE">
            <w:pPr>
              <w:jc w:val="center"/>
            </w:pPr>
            <w:r>
              <w:t>Produkt</w:t>
            </w:r>
            <w:r>
              <w:softHyphen/>
              <w:t>bezeichnung und -beschreibung</w:t>
            </w:r>
          </w:p>
          <w:p w14:paraId="63E55086" w14:textId="77777777" w:rsidR="00283980" w:rsidRDefault="00697ABE">
            <w:pPr>
              <w:jc w:val="center"/>
            </w:pPr>
            <w:r>
              <w:t xml:space="preserve"> Produkt-Nr.</w:t>
            </w:r>
          </w:p>
        </w:tc>
        <w:tc>
          <w:tcPr>
            <w:tcW w:w="1559" w:type="dxa"/>
            <w:tcBorders>
              <w:top w:val="single" w:sz="4" w:space="0" w:color="000000"/>
              <w:left w:val="single" w:sz="4" w:space="0" w:color="000000"/>
              <w:bottom w:val="single" w:sz="4" w:space="0" w:color="000000"/>
              <w:right w:val="single" w:sz="4" w:space="0" w:color="000000"/>
            </w:tcBorders>
            <w:shd w:val="solid" w:color="E7E6E6" w:fill="FF0000"/>
          </w:tcPr>
          <w:p w14:paraId="6F4F10E0" w14:textId="77777777" w:rsidR="00283980" w:rsidRDefault="00697ABE">
            <w:pPr>
              <w:jc w:val="center"/>
            </w:pPr>
            <w:r>
              <w:t>Anzahl</w:t>
            </w:r>
          </w:p>
          <w:p w14:paraId="4747464E" w14:textId="77777777" w:rsidR="00283980" w:rsidRDefault="00697ABE">
            <w:pPr>
              <w:jc w:val="center"/>
            </w:pPr>
            <w:r>
              <w:t xml:space="preserve"> </w:t>
            </w:r>
          </w:p>
        </w:tc>
        <w:tc>
          <w:tcPr>
            <w:tcW w:w="709" w:type="dxa"/>
            <w:tcBorders>
              <w:top w:val="single" w:sz="4" w:space="0" w:color="000000"/>
              <w:left w:val="single" w:sz="4" w:space="0" w:color="000000"/>
              <w:bottom w:val="single" w:sz="4" w:space="0" w:color="000000"/>
              <w:right w:val="single" w:sz="4" w:space="0" w:color="000000"/>
            </w:tcBorders>
            <w:shd w:val="solid" w:color="E7E6E6" w:fill="FF0000"/>
          </w:tcPr>
          <w:p w14:paraId="1460EB97" w14:textId="77777777" w:rsidR="00283980" w:rsidRDefault="00697ABE">
            <w:r>
              <w:t>Liefer</w:t>
            </w:r>
            <w:r>
              <w:softHyphen/>
              <w:t>zeit</w:t>
            </w:r>
            <w:r>
              <w:softHyphen/>
              <w:t>raum/-termin</w:t>
            </w:r>
          </w:p>
        </w:tc>
        <w:tc>
          <w:tcPr>
            <w:tcW w:w="850" w:type="dxa"/>
            <w:tcBorders>
              <w:top w:val="single" w:sz="4" w:space="0" w:color="000000"/>
              <w:left w:val="single" w:sz="4" w:space="0" w:color="000000"/>
              <w:bottom w:val="single" w:sz="4" w:space="0" w:color="000000"/>
              <w:right w:val="single" w:sz="4" w:space="0" w:color="000000"/>
            </w:tcBorders>
            <w:shd w:val="solid" w:color="E7E6E6" w:fill="FF0000"/>
          </w:tcPr>
          <w:p w14:paraId="653ABDBF" w14:textId="77777777" w:rsidR="00283980" w:rsidRDefault="00697ABE">
            <w:r>
              <w:t>MVD</w:t>
            </w:r>
            <w:r>
              <w:rPr>
                <w:b/>
                <w:bCs/>
              </w:rPr>
              <w:t xml:space="preserve">¹ </w:t>
            </w:r>
            <w:r>
              <w:t>in Monaten</w:t>
            </w:r>
          </w:p>
        </w:tc>
        <w:tc>
          <w:tcPr>
            <w:tcW w:w="851" w:type="dxa"/>
            <w:tcBorders>
              <w:top w:val="single" w:sz="4" w:space="0" w:color="000000"/>
              <w:left w:val="single" w:sz="4" w:space="0" w:color="000000"/>
              <w:bottom w:val="single" w:sz="4" w:space="0" w:color="000000"/>
              <w:right w:val="single" w:sz="4" w:space="0" w:color="000000"/>
            </w:tcBorders>
            <w:shd w:val="solid" w:color="E7E6E6" w:fill="FF0000"/>
          </w:tcPr>
          <w:p w14:paraId="198E2394" w14:textId="77777777" w:rsidR="00283980" w:rsidRDefault="00697ABE">
            <w:pPr>
              <w:jc w:val="center"/>
            </w:pPr>
            <w:r>
              <w:t>Über</w:t>
            </w:r>
            <w:r>
              <w:softHyphen/>
              <w:t>lassungs</w:t>
            </w:r>
            <w:r>
              <w:softHyphen/>
              <w:t>dauer Beginn</w:t>
            </w:r>
          </w:p>
        </w:tc>
        <w:tc>
          <w:tcPr>
            <w:tcW w:w="850" w:type="dxa"/>
            <w:tcBorders>
              <w:top w:val="single" w:sz="4" w:space="0" w:color="000000"/>
              <w:left w:val="single" w:sz="4" w:space="0" w:color="000000"/>
              <w:bottom w:val="single" w:sz="4" w:space="0" w:color="000000"/>
              <w:right w:val="single" w:sz="4" w:space="0" w:color="000000"/>
            </w:tcBorders>
            <w:shd w:val="solid" w:color="E7E6E6" w:fill="FF0000"/>
          </w:tcPr>
          <w:p w14:paraId="7CF79A69" w14:textId="77777777" w:rsidR="00283980" w:rsidRDefault="00697ABE">
            <w:pPr>
              <w:jc w:val="center"/>
            </w:pPr>
            <w:r>
              <w:t>Über</w:t>
            </w:r>
            <w:r>
              <w:softHyphen/>
              <w:t>lassungs</w:t>
            </w:r>
            <w:r>
              <w:softHyphen/>
              <w:t>dauer Ende</w:t>
            </w:r>
          </w:p>
        </w:tc>
        <w:tc>
          <w:tcPr>
            <w:tcW w:w="284" w:type="dxa"/>
            <w:tcBorders>
              <w:top w:val="single" w:sz="4" w:space="0" w:color="000000"/>
              <w:left w:val="single" w:sz="4" w:space="0" w:color="000000"/>
              <w:bottom w:val="single" w:sz="4" w:space="0" w:color="000000"/>
              <w:right w:val="single" w:sz="4" w:space="0" w:color="000000"/>
            </w:tcBorders>
            <w:shd w:val="solid" w:color="E7E6E6" w:fill="FF0000"/>
          </w:tcPr>
          <w:p w14:paraId="41EBB072" w14:textId="77777777" w:rsidR="00283980" w:rsidRDefault="00697ABE">
            <w:r>
              <w:t>KNV</w:t>
            </w:r>
            <w:r>
              <w:rPr>
                <w:color w:val="212529"/>
              </w:rPr>
              <w:t>²</w:t>
            </w:r>
          </w:p>
        </w:tc>
        <w:tc>
          <w:tcPr>
            <w:tcW w:w="283" w:type="dxa"/>
            <w:tcBorders>
              <w:top w:val="single" w:sz="4" w:space="0" w:color="000000"/>
              <w:left w:val="single" w:sz="4" w:space="0" w:color="000000"/>
              <w:bottom w:val="single" w:sz="4" w:space="0" w:color="000000"/>
              <w:right w:val="single" w:sz="4" w:space="0" w:color="000000"/>
            </w:tcBorders>
            <w:shd w:val="solid" w:color="E7E6E6" w:fill="FF0000"/>
          </w:tcPr>
          <w:p w14:paraId="09DCDA76" w14:textId="77777777" w:rsidR="00283980" w:rsidRDefault="00697ABE">
            <w:r>
              <w:t>EXP</w:t>
            </w:r>
            <w:r>
              <w:rPr>
                <w:color w:val="212529"/>
              </w:rPr>
              <w:t>³</w:t>
            </w:r>
          </w:p>
        </w:tc>
        <w:tc>
          <w:tcPr>
            <w:tcW w:w="774" w:type="dxa"/>
            <w:tcBorders>
              <w:top w:val="single" w:sz="4" w:space="0" w:color="000000"/>
              <w:left w:val="single" w:sz="4" w:space="0" w:color="000000"/>
              <w:bottom w:val="single" w:sz="4" w:space="0" w:color="000000"/>
              <w:right w:val="single" w:sz="4" w:space="0" w:color="000000"/>
            </w:tcBorders>
            <w:shd w:val="solid" w:color="E7E6E6" w:fill="FF0000"/>
          </w:tcPr>
          <w:p w14:paraId="78B59A8F" w14:textId="77777777" w:rsidR="00283980" w:rsidRDefault="00697ABE">
            <w:pPr>
              <w:jc w:val="center"/>
            </w:pPr>
            <w:r>
              <w:t>Monatlicher Einzel</w:t>
            </w:r>
            <w:r>
              <w:softHyphen/>
            </w:r>
            <w:r>
              <w:softHyphen/>
              <w:t>preis (netto)</w:t>
            </w:r>
          </w:p>
        </w:tc>
        <w:tc>
          <w:tcPr>
            <w:tcW w:w="950" w:type="dxa"/>
            <w:tcBorders>
              <w:top w:val="single" w:sz="4" w:space="0" w:color="000000"/>
              <w:left w:val="single" w:sz="4" w:space="0" w:color="000000"/>
              <w:bottom w:val="single" w:sz="4" w:space="0" w:color="000000"/>
              <w:right w:val="single" w:sz="4" w:space="0" w:color="000000"/>
            </w:tcBorders>
            <w:shd w:val="solid" w:color="E7E6E6" w:fill="FF0000"/>
          </w:tcPr>
          <w:p w14:paraId="69F75AE8" w14:textId="77777777" w:rsidR="00283980" w:rsidRDefault="00697ABE">
            <w:pPr>
              <w:jc w:val="center"/>
            </w:pPr>
            <w:r>
              <w:t>Summe der monat</w:t>
            </w:r>
            <w:r>
              <w:softHyphen/>
              <w:t>lichen Vergütung</w:t>
            </w:r>
          </w:p>
        </w:tc>
      </w:tr>
      <w:tr w:rsidR="005F4ABA" w14:paraId="00D12274" w14:textId="77777777" w:rsidTr="005F4ABA">
        <w:tc>
          <w:tcPr>
            <w:tcW w:w="279" w:type="dxa"/>
            <w:tcBorders>
              <w:top w:val="single" w:sz="4" w:space="0" w:color="000000"/>
              <w:left w:val="single" w:sz="4" w:space="0" w:color="000000"/>
              <w:bottom w:val="single" w:sz="4" w:space="0" w:color="000000"/>
              <w:right w:val="single" w:sz="4" w:space="0" w:color="000000"/>
            </w:tcBorders>
          </w:tcPr>
          <w:p w14:paraId="03E6C206" w14:textId="1D5D5C8F" w:rsidR="0082799D" w:rsidRDefault="0082799D" w:rsidP="0082799D">
            <w:r>
              <w:rPr>
                <w:color w:val="0070C0"/>
              </w:rPr>
              <w:t>1</w:t>
            </w:r>
          </w:p>
        </w:tc>
        <w:tc>
          <w:tcPr>
            <w:tcW w:w="1843" w:type="dxa"/>
            <w:tcBorders>
              <w:top w:val="single" w:sz="4" w:space="0" w:color="000000"/>
              <w:left w:val="single" w:sz="4" w:space="0" w:color="000000"/>
              <w:bottom w:val="single" w:sz="4" w:space="0" w:color="000000"/>
              <w:right w:val="single" w:sz="4" w:space="0" w:color="000000"/>
            </w:tcBorders>
          </w:tcPr>
          <w:p w14:paraId="2FEA6E1F" w14:textId="77777777" w:rsidR="00DD608E" w:rsidRDefault="0082799D" w:rsidP="0082799D">
            <w:pPr>
              <w:rPr>
                <w:color w:val="0070C0"/>
              </w:rPr>
            </w:pPr>
            <w:r>
              <w:rPr>
                <w:color w:val="0070C0"/>
              </w:rPr>
              <w:t xml:space="preserve">Gemäß Anlage Nr. 1 </w:t>
            </w:r>
            <w:r w:rsidRPr="0051699C">
              <w:rPr>
                <w:color w:val="0070C0"/>
              </w:rPr>
              <w:t xml:space="preserve">Leistungsbeschreibung. </w:t>
            </w:r>
          </w:p>
          <w:p w14:paraId="46AE100F" w14:textId="67046D85" w:rsidR="0082799D" w:rsidRDefault="0082799D" w:rsidP="0082799D">
            <w:r w:rsidRPr="0051699C">
              <w:rPr>
                <w:color w:val="0070C0"/>
              </w:rPr>
              <w:t xml:space="preserve">Der </w:t>
            </w:r>
            <w:r>
              <w:rPr>
                <w:color w:val="0070C0"/>
              </w:rPr>
              <w:t xml:space="preserve">Auftragnehmer ist zur Überlassung der im Lieferzeitpunkt </w:t>
            </w:r>
            <w:proofErr w:type="gramStart"/>
            <w:r>
              <w:rPr>
                <w:color w:val="0070C0"/>
              </w:rPr>
              <w:t>aktuellsten</w:t>
            </w:r>
            <w:proofErr w:type="gramEnd"/>
            <w:r>
              <w:rPr>
                <w:color w:val="0070C0"/>
              </w:rPr>
              <w:t xml:space="preserve"> Version verpflichtet.</w:t>
            </w:r>
          </w:p>
        </w:tc>
        <w:tc>
          <w:tcPr>
            <w:tcW w:w="1559" w:type="dxa"/>
            <w:tcBorders>
              <w:top w:val="single" w:sz="4" w:space="0" w:color="000000"/>
              <w:left w:val="single" w:sz="4" w:space="0" w:color="000000"/>
              <w:bottom w:val="single" w:sz="4" w:space="0" w:color="000000"/>
              <w:right w:val="single" w:sz="4" w:space="0" w:color="000000"/>
            </w:tcBorders>
          </w:tcPr>
          <w:p w14:paraId="1EAAEBEA" w14:textId="2B52F826" w:rsidR="00952C0E" w:rsidRDefault="005F4ABA" w:rsidP="0082799D">
            <w:r w:rsidRPr="0051699C">
              <w:rPr>
                <w:color w:val="0070C0"/>
              </w:rPr>
              <w:t>Nutzung für sämtliche paed.ML-Schulen; OPSI-Module bis 500 Clients je paed.ML-Installation; für größere Installationen können Zusatzlizenzen erworben werden</w:t>
            </w:r>
            <w:r w:rsidR="003101BC">
              <w:rPr>
                <w:color w:val="0070C0"/>
              </w:rPr>
              <w:t xml:space="preserve"> (siehe Nummer 15.4)</w:t>
            </w:r>
            <w:r w:rsidRPr="0051699C">
              <w:rPr>
                <w:color w:val="0070C0"/>
              </w:rPr>
              <w:t>.</w:t>
            </w:r>
          </w:p>
        </w:tc>
        <w:tc>
          <w:tcPr>
            <w:tcW w:w="709" w:type="dxa"/>
            <w:tcBorders>
              <w:top w:val="single" w:sz="4" w:space="0" w:color="000000"/>
              <w:left w:val="single" w:sz="4" w:space="0" w:color="000000"/>
              <w:bottom w:val="single" w:sz="4" w:space="0" w:color="000000"/>
              <w:right w:val="single" w:sz="4" w:space="0" w:color="000000"/>
            </w:tcBorders>
          </w:tcPr>
          <w:p w14:paraId="1E292908" w14:textId="39DD8B7F" w:rsidR="0082799D" w:rsidRDefault="0082799D" w:rsidP="0082799D">
            <w:r>
              <w:rPr>
                <w:color w:val="0070C0"/>
                <w:sz w:val="16"/>
              </w:rPr>
              <w:t>Gem. Nummer 15.1</w:t>
            </w:r>
          </w:p>
        </w:tc>
        <w:tc>
          <w:tcPr>
            <w:tcW w:w="850" w:type="dxa"/>
            <w:tcBorders>
              <w:top w:val="single" w:sz="4" w:space="0" w:color="000000"/>
              <w:left w:val="single" w:sz="4" w:space="0" w:color="000000"/>
              <w:bottom w:val="single" w:sz="4" w:space="0" w:color="000000"/>
              <w:right w:val="single" w:sz="4" w:space="0" w:color="000000"/>
            </w:tcBorders>
          </w:tcPr>
          <w:p w14:paraId="2C17D426" w14:textId="033D4BED" w:rsidR="0082799D" w:rsidRDefault="0082799D" w:rsidP="0082799D">
            <w:r>
              <w:rPr>
                <w:color w:val="0070C0"/>
                <w:sz w:val="16"/>
              </w:rPr>
              <w:t>Gem. Nummer 15.1</w:t>
            </w:r>
          </w:p>
        </w:tc>
        <w:tc>
          <w:tcPr>
            <w:tcW w:w="851" w:type="dxa"/>
            <w:tcBorders>
              <w:top w:val="single" w:sz="4" w:space="0" w:color="000000"/>
              <w:left w:val="single" w:sz="4" w:space="0" w:color="000000"/>
              <w:bottom w:val="single" w:sz="4" w:space="0" w:color="000000"/>
              <w:right w:val="single" w:sz="4" w:space="0" w:color="000000"/>
            </w:tcBorders>
          </w:tcPr>
          <w:p w14:paraId="29329125" w14:textId="61966CD5" w:rsidR="0082799D" w:rsidRDefault="0082799D" w:rsidP="0082799D">
            <w:r>
              <w:rPr>
                <w:color w:val="0070C0"/>
                <w:sz w:val="16"/>
              </w:rPr>
              <w:t>Gem. Nummer 15.1</w:t>
            </w:r>
          </w:p>
        </w:tc>
        <w:tc>
          <w:tcPr>
            <w:tcW w:w="850" w:type="dxa"/>
            <w:tcBorders>
              <w:top w:val="single" w:sz="4" w:space="0" w:color="000000"/>
              <w:left w:val="single" w:sz="4" w:space="0" w:color="000000"/>
              <w:bottom w:val="single" w:sz="4" w:space="0" w:color="000000"/>
              <w:right w:val="single" w:sz="4" w:space="0" w:color="000000"/>
            </w:tcBorders>
          </w:tcPr>
          <w:p w14:paraId="13F6FC08" w14:textId="62DA07E3" w:rsidR="0082799D" w:rsidRDefault="0082799D" w:rsidP="0082799D">
            <w:r>
              <w:rPr>
                <w:color w:val="0070C0"/>
                <w:sz w:val="16"/>
              </w:rPr>
              <w:t>Gem. Nummer 15.1</w:t>
            </w:r>
          </w:p>
        </w:tc>
        <w:tc>
          <w:tcPr>
            <w:tcW w:w="284" w:type="dxa"/>
            <w:tcBorders>
              <w:top w:val="single" w:sz="4" w:space="0" w:color="000000"/>
              <w:left w:val="single" w:sz="4" w:space="0" w:color="000000"/>
              <w:bottom w:val="single" w:sz="4" w:space="0" w:color="000000"/>
              <w:right w:val="single" w:sz="4" w:space="0" w:color="000000"/>
            </w:tcBorders>
          </w:tcPr>
          <w:p w14:paraId="052F6C3E" w14:textId="616D7E82" w:rsidR="0082799D" w:rsidRDefault="0082799D" w:rsidP="0082799D">
            <w:r w:rsidRPr="00A45CA0">
              <w:rPr>
                <w:color w:val="0070C0"/>
                <w:sz w:val="16"/>
              </w:rPr>
              <w:fldChar w:fldCharType="begin">
                <w:ffData>
                  <w:name w:val="Text73"/>
                  <w:enabled/>
                  <w:calcOnExit w:val="0"/>
                  <w:textInput>
                    <w:maxLength w:val="1"/>
                  </w:textInput>
                </w:ffData>
              </w:fldChar>
            </w:r>
            <w:r w:rsidRPr="00A45CA0">
              <w:rPr>
                <w:color w:val="0070C0"/>
                <w:sz w:val="16"/>
              </w:rPr>
              <w:instrText xml:space="preserve">FORMTEXT </w:instrText>
            </w:r>
            <w:r w:rsidRPr="00A45CA0">
              <w:rPr>
                <w:color w:val="0070C0"/>
                <w:sz w:val="16"/>
              </w:rPr>
            </w:r>
            <w:r w:rsidRPr="00A45CA0">
              <w:rPr>
                <w:color w:val="0070C0"/>
                <w:sz w:val="16"/>
              </w:rPr>
              <w:fldChar w:fldCharType="separate"/>
            </w:r>
            <w:r w:rsidRPr="00A45CA0">
              <w:rPr>
                <w:noProof/>
                <w:color w:val="0070C0"/>
                <w:sz w:val="16"/>
              </w:rPr>
              <w:t> </w:t>
            </w:r>
            <w:r w:rsidRPr="00A45CA0">
              <w:rPr>
                <w:color w:val="0070C0"/>
                <w:sz w:val="16"/>
              </w:rPr>
              <w:fldChar w:fldCharType="end"/>
            </w:r>
          </w:p>
        </w:tc>
        <w:tc>
          <w:tcPr>
            <w:tcW w:w="283" w:type="dxa"/>
            <w:tcBorders>
              <w:top w:val="single" w:sz="4" w:space="0" w:color="000000"/>
              <w:left w:val="single" w:sz="4" w:space="0" w:color="000000"/>
              <w:bottom w:val="single" w:sz="4" w:space="0" w:color="000000"/>
              <w:right w:val="single" w:sz="4" w:space="0" w:color="000000"/>
            </w:tcBorders>
          </w:tcPr>
          <w:p w14:paraId="075835E2" w14:textId="409B2269" w:rsidR="0082799D" w:rsidRDefault="0082799D" w:rsidP="0082799D">
            <w:r w:rsidRPr="00E82D2C">
              <w:rPr>
                <w:color w:val="0070C0"/>
                <w:sz w:val="16"/>
              </w:rPr>
              <w:fldChar w:fldCharType="begin">
                <w:ffData>
                  <w:name w:val="Text73"/>
                  <w:enabled/>
                  <w:calcOnExit w:val="0"/>
                  <w:textInput>
                    <w:maxLength w:val="1"/>
                  </w:textInput>
                </w:ffData>
              </w:fldChar>
            </w:r>
            <w:r w:rsidRPr="00E82D2C">
              <w:rPr>
                <w:color w:val="0070C0"/>
                <w:sz w:val="16"/>
              </w:rPr>
              <w:instrText xml:space="preserve">FORMTEXT </w:instrText>
            </w:r>
            <w:r w:rsidRPr="00E82D2C">
              <w:rPr>
                <w:color w:val="0070C0"/>
                <w:sz w:val="16"/>
              </w:rPr>
            </w:r>
            <w:r w:rsidRPr="00E82D2C">
              <w:rPr>
                <w:color w:val="0070C0"/>
                <w:sz w:val="16"/>
              </w:rPr>
              <w:fldChar w:fldCharType="separate"/>
            </w:r>
            <w:r w:rsidRPr="00E82D2C">
              <w:rPr>
                <w:noProof/>
                <w:color w:val="0070C0"/>
                <w:sz w:val="16"/>
              </w:rPr>
              <w:t> </w:t>
            </w:r>
            <w:r w:rsidRPr="00E82D2C">
              <w:rPr>
                <w:color w:val="0070C0"/>
                <w:sz w:val="16"/>
              </w:rPr>
              <w:fldChar w:fldCharType="end"/>
            </w:r>
          </w:p>
        </w:tc>
        <w:tc>
          <w:tcPr>
            <w:tcW w:w="774" w:type="dxa"/>
            <w:tcBorders>
              <w:top w:val="single" w:sz="4" w:space="0" w:color="000000"/>
              <w:left w:val="single" w:sz="4" w:space="0" w:color="000000"/>
              <w:bottom w:val="single" w:sz="4" w:space="0" w:color="000000"/>
              <w:right w:val="single" w:sz="4" w:space="0" w:color="000000"/>
            </w:tcBorders>
          </w:tcPr>
          <w:p w14:paraId="5E17CAC9" w14:textId="1A83E02D" w:rsidR="0082799D" w:rsidRDefault="0082799D" w:rsidP="0082799D">
            <w:pPr>
              <w:jc w:val="right"/>
            </w:pPr>
            <w:r>
              <w:rPr>
                <w:color w:val="0070C0"/>
                <w:sz w:val="16"/>
              </w:rPr>
              <w:t>Gemäß Anlage Nr. 2 Preisblatt</w:t>
            </w:r>
          </w:p>
        </w:tc>
        <w:tc>
          <w:tcPr>
            <w:tcW w:w="950" w:type="dxa"/>
            <w:tcBorders>
              <w:top w:val="single" w:sz="4" w:space="0" w:color="000000"/>
              <w:left w:val="single" w:sz="4" w:space="0" w:color="000000"/>
              <w:bottom w:val="single" w:sz="4" w:space="0" w:color="000000"/>
              <w:right w:val="single" w:sz="4" w:space="0" w:color="000000"/>
            </w:tcBorders>
          </w:tcPr>
          <w:p w14:paraId="51CB56E3" w14:textId="503BE381" w:rsidR="0082799D" w:rsidRDefault="0082799D" w:rsidP="0082799D">
            <w:pPr>
              <w:jc w:val="right"/>
            </w:pPr>
            <w:r>
              <w:rPr>
                <w:color w:val="0070C0"/>
                <w:sz w:val="16"/>
              </w:rPr>
              <w:t>Gemäß Anlage Nr. 2 Preisblatt</w:t>
            </w:r>
          </w:p>
        </w:tc>
      </w:tr>
    </w:tbl>
    <w:p w14:paraId="72236366" w14:textId="77777777" w:rsidR="00283980" w:rsidRPr="005F4ABA" w:rsidRDefault="00697ABE">
      <w:pPr>
        <w:jc w:val="right"/>
        <w:rPr>
          <w:strike/>
          <w:color w:val="0070C0"/>
        </w:rPr>
      </w:pPr>
      <w:r w:rsidRPr="005F4ABA">
        <w:rPr>
          <w:strike/>
          <w:color w:val="0070C0"/>
        </w:rPr>
        <w:t>Gesamtpreis monatlich (netto) _____</w:t>
      </w:r>
    </w:p>
    <w:p w14:paraId="52A94727" w14:textId="77777777" w:rsidR="00283980" w:rsidRDefault="00283980">
      <w:pPr>
        <w:jc w:val="right"/>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678"/>
        <w:gridCol w:w="7554"/>
      </w:tblGrid>
      <w:tr w:rsidR="00283980" w14:paraId="3023FC99" w14:textId="77777777">
        <w:trPr>
          <w:tblHeader/>
        </w:trPr>
        <w:tc>
          <w:tcPr>
            <w:tcW w:w="1680" w:type="dxa"/>
            <w:tcBorders>
              <w:top w:val="single" w:sz="4" w:space="0" w:color="000000"/>
              <w:left w:val="single" w:sz="4" w:space="0" w:color="000000"/>
              <w:bottom w:val="single" w:sz="4" w:space="0" w:color="000000"/>
              <w:right w:val="single" w:sz="4" w:space="0" w:color="000000"/>
            </w:tcBorders>
            <w:shd w:val="solid" w:color="E7E6E6" w:fill="FF0000"/>
          </w:tcPr>
          <w:p w14:paraId="431B755D" w14:textId="77777777" w:rsidR="00283980" w:rsidRDefault="00697ABE">
            <w:r>
              <w:t>Fußnote</w:t>
            </w:r>
          </w:p>
        </w:tc>
        <w:tc>
          <w:tcPr>
            <w:tcW w:w="7561" w:type="dxa"/>
            <w:tcBorders>
              <w:top w:val="single" w:sz="4" w:space="0" w:color="000000"/>
              <w:left w:val="single" w:sz="4" w:space="0" w:color="000000"/>
              <w:bottom w:val="single" w:sz="4" w:space="0" w:color="000000"/>
              <w:right w:val="single" w:sz="4" w:space="0" w:color="000000"/>
            </w:tcBorders>
            <w:shd w:val="solid" w:color="E7E6E6" w:fill="FF0000"/>
          </w:tcPr>
          <w:p w14:paraId="0F725498" w14:textId="77777777" w:rsidR="00283980" w:rsidRDefault="00697ABE">
            <w:r>
              <w:t>Erläuterung</w:t>
            </w:r>
          </w:p>
        </w:tc>
      </w:tr>
      <w:tr w:rsidR="00283980" w14:paraId="4E397F79" w14:textId="77777777">
        <w:tc>
          <w:tcPr>
            <w:tcW w:w="1680" w:type="dxa"/>
            <w:tcBorders>
              <w:top w:val="single" w:sz="4" w:space="0" w:color="000000"/>
              <w:left w:val="single" w:sz="4" w:space="0" w:color="000000"/>
              <w:bottom w:val="single" w:sz="4" w:space="0" w:color="000000"/>
              <w:right w:val="single" w:sz="4" w:space="0" w:color="000000"/>
            </w:tcBorders>
          </w:tcPr>
          <w:p w14:paraId="6F9E47F4" w14:textId="77777777" w:rsidR="00283980" w:rsidRDefault="00697ABE">
            <w:pPr>
              <w:jc w:val="center"/>
            </w:pPr>
            <w:r>
              <w:t>1</w:t>
            </w:r>
          </w:p>
        </w:tc>
        <w:tc>
          <w:tcPr>
            <w:tcW w:w="7561" w:type="dxa"/>
            <w:tcBorders>
              <w:top w:val="single" w:sz="4" w:space="0" w:color="000000"/>
              <w:left w:val="single" w:sz="4" w:space="0" w:color="000000"/>
              <w:bottom w:val="single" w:sz="4" w:space="0" w:color="000000"/>
              <w:right w:val="single" w:sz="4" w:space="0" w:color="000000"/>
            </w:tcBorders>
          </w:tcPr>
          <w:p w14:paraId="263B5BB2" w14:textId="77777777" w:rsidR="00283980" w:rsidRDefault="00697ABE">
            <w:r>
              <w:t>MVD = Mindestvertragsdauer*, gerechnet ab vereinbartem Beginn der Überlassungsdauer.</w:t>
            </w:r>
          </w:p>
        </w:tc>
      </w:tr>
      <w:tr w:rsidR="00283980" w14:paraId="55C8D381" w14:textId="77777777">
        <w:tc>
          <w:tcPr>
            <w:tcW w:w="1680" w:type="dxa"/>
            <w:tcBorders>
              <w:top w:val="single" w:sz="4" w:space="0" w:color="000000"/>
              <w:left w:val="single" w:sz="4" w:space="0" w:color="000000"/>
              <w:bottom w:val="single" w:sz="4" w:space="0" w:color="000000"/>
              <w:right w:val="single" w:sz="4" w:space="0" w:color="000000"/>
            </w:tcBorders>
          </w:tcPr>
          <w:p w14:paraId="0EDC2D8F" w14:textId="77777777" w:rsidR="00283980" w:rsidRDefault="00697ABE">
            <w:pPr>
              <w:jc w:val="center"/>
            </w:pPr>
            <w:r>
              <w:t>2</w:t>
            </w:r>
          </w:p>
        </w:tc>
        <w:tc>
          <w:tcPr>
            <w:tcW w:w="7561" w:type="dxa"/>
            <w:tcBorders>
              <w:top w:val="single" w:sz="4" w:space="0" w:color="000000"/>
              <w:left w:val="single" w:sz="4" w:space="0" w:color="000000"/>
              <w:bottom w:val="single" w:sz="4" w:space="0" w:color="000000"/>
              <w:right w:val="single" w:sz="4" w:space="0" w:color="000000"/>
            </w:tcBorders>
          </w:tcPr>
          <w:p w14:paraId="2FCC904E" w14:textId="77777777" w:rsidR="00283980" w:rsidRDefault="00697ABE">
            <w:r>
              <w:t>KNV = Keine Nacherfüllungsverpflichtung; die mit „x“ gekennzeichnete Standardsoftware* ist von der Verpflichtung zur Nacherfüllung gemäß Ziffer 7.6 EVB-IT Überlassung Typ B ausgenommen. Ansprüche auf Herabsetzung der Vergütung, Kündigung und ggf. Schadensersatz gemäß Ziffer 7.5.2 EVB-IT Überlassung Typ B bleiben unberührt.</w:t>
            </w:r>
          </w:p>
        </w:tc>
      </w:tr>
      <w:tr w:rsidR="00283980" w14:paraId="371BC46F" w14:textId="77777777">
        <w:tc>
          <w:tcPr>
            <w:tcW w:w="1680" w:type="dxa"/>
            <w:tcBorders>
              <w:top w:val="single" w:sz="4" w:space="0" w:color="000000"/>
              <w:left w:val="single" w:sz="4" w:space="0" w:color="000000"/>
              <w:bottom w:val="single" w:sz="4" w:space="0" w:color="000000"/>
              <w:right w:val="single" w:sz="4" w:space="0" w:color="000000"/>
            </w:tcBorders>
          </w:tcPr>
          <w:p w14:paraId="1466ED88" w14:textId="77777777" w:rsidR="00283980" w:rsidRDefault="00697ABE">
            <w:pPr>
              <w:jc w:val="center"/>
            </w:pPr>
            <w:r>
              <w:t>3</w:t>
            </w:r>
          </w:p>
        </w:tc>
        <w:tc>
          <w:tcPr>
            <w:tcW w:w="7561" w:type="dxa"/>
            <w:tcBorders>
              <w:top w:val="single" w:sz="4" w:space="0" w:color="000000"/>
              <w:left w:val="single" w:sz="4" w:space="0" w:color="000000"/>
              <w:bottom w:val="single" w:sz="4" w:space="0" w:color="000000"/>
              <w:right w:val="single" w:sz="4" w:space="0" w:color="000000"/>
            </w:tcBorders>
          </w:tcPr>
          <w:p w14:paraId="4BB342F0" w14:textId="77777777" w:rsidR="00283980" w:rsidRDefault="00697ABE">
            <w:r>
              <w:t>EXP = Die mit „x“ gekennzeichnete Standardsoftware* unterliegt US-amerikanischen Exportkontrollvorschriften gemäß Ziffer 4.3 EVB-IT Überlassung Typ B.</w:t>
            </w:r>
          </w:p>
        </w:tc>
      </w:tr>
    </w:tbl>
    <w:p w14:paraId="3F4BA899" w14:textId="77777777" w:rsidR="00283980" w:rsidRDefault="00283980"/>
    <w:p w14:paraId="52441EE8" w14:textId="087DFC4A" w:rsidR="002B4FC1" w:rsidRDefault="002B4FC1" w:rsidP="002B4FC1">
      <w:r>
        <w:rPr>
          <w:b/>
          <w:bCs/>
        </w:rPr>
        <w:t>3.2 Rechnungsstellung</w:t>
      </w:r>
    </w:p>
    <w:p w14:paraId="1A629E93" w14:textId="77777777" w:rsidR="002B4FC1" w:rsidRDefault="002B4FC1" w:rsidP="002B4FC1">
      <w:r>
        <w:t>Die Rechnungsstellung erfolgt</w:t>
      </w:r>
    </w:p>
    <w:p w14:paraId="546A1D48" w14:textId="77777777" w:rsidR="002B4FC1" w:rsidRDefault="00000000" w:rsidP="002B4FC1">
      <w:pPr>
        <w:tabs>
          <w:tab w:val="left" w:pos="431"/>
        </w:tabs>
        <w:ind w:left="431" w:hanging="431"/>
      </w:pPr>
      <w:sdt>
        <w:sdtPr>
          <w:id w:val="274609126"/>
          <w14:checkbox>
            <w14:checked w14:val="0"/>
            <w14:checkedState w14:val="2612" w14:font="MS Gothic"/>
            <w14:uncheckedState w14:val="2610" w14:font="MS Gothic"/>
          </w14:checkbox>
        </w:sdtPr>
        <w:sdtContent>
          <w:r w:rsidR="002B4FC1">
            <w:rPr>
              <w:rFonts w:ascii="MS Gothic" w:eastAsia="MS Gothic" w:hAnsi="MS Gothic" w:cs="MS Gothic"/>
            </w:rPr>
            <w:t>☐</w:t>
          </w:r>
        </w:sdtContent>
      </w:sdt>
      <w:r w:rsidR="002B4FC1">
        <w:tab/>
        <w:t>monatlich (zahlbar bis zum 15. eines jeden Monats)</w:t>
      </w:r>
    </w:p>
    <w:p w14:paraId="05F22F9F" w14:textId="77777777" w:rsidR="002B4FC1" w:rsidRDefault="00000000" w:rsidP="002B4FC1">
      <w:pPr>
        <w:tabs>
          <w:tab w:val="left" w:pos="431"/>
        </w:tabs>
        <w:ind w:left="431" w:hanging="431"/>
      </w:pPr>
      <w:sdt>
        <w:sdtPr>
          <w:id w:val="1143476974"/>
          <w14:checkbox>
            <w14:checked w14:val="0"/>
            <w14:checkedState w14:val="2612" w14:font="MS Gothic"/>
            <w14:uncheckedState w14:val="2610" w14:font="MS Gothic"/>
          </w14:checkbox>
        </w:sdtPr>
        <w:sdtContent>
          <w:r w:rsidR="002B4FC1">
            <w:rPr>
              <w:rFonts w:ascii="MS Gothic" w:eastAsia="MS Gothic" w:hAnsi="MS Gothic" w:cs="MS Gothic"/>
            </w:rPr>
            <w:t>☐</w:t>
          </w:r>
        </w:sdtContent>
      </w:sdt>
      <w:r w:rsidR="002B4FC1">
        <w:tab/>
        <w:t>quartalsweise (zahlbar bis zum 15. des zweiten Quartalsmonats)</w:t>
      </w:r>
    </w:p>
    <w:p w14:paraId="20E29238" w14:textId="2BA6A70D" w:rsidR="00753C8C" w:rsidRDefault="00000000" w:rsidP="002B4FC1">
      <w:pPr>
        <w:tabs>
          <w:tab w:val="left" w:pos="431"/>
        </w:tabs>
        <w:ind w:left="431" w:hanging="431"/>
        <w:rPr>
          <w:color w:val="0070C0"/>
        </w:rPr>
      </w:pPr>
      <w:sdt>
        <w:sdtPr>
          <w:rPr>
            <w:color w:val="0070C0"/>
          </w:rPr>
          <w:id w:val="-2138239648"/>
          <w14:checkbox>
            <w14:checked w14:val="1"/>
            <w14:checkedState w14:val="2612" w14:font="MS Gothic"/>
            <w14:uncheckedState w14:val="2610" w14:font="MS Gothic"/>
          </w14:checkbox>
        </w:sdtPr>
        <w:sdtContent>
          <w:r w:rsidR="00124BE7" w:rsidRPr="00124BE7">
            <w:rPr>
              <w:rFonts w:ascii="MS Gothic" w:eastAsia="MS Gothic" w:hAnsi="MS Gothic" w:cs="MS Gothic" w:hint="eastAsia"/>
              <w:color w:val="0070C0"/>
            </w:rPr>
            <w:t>☒</w:t>
          </w:r>
        </w:sdtContent>
      </w:sdt>
      <w:r w:rsidR="002B4FC1" w:rsidRPr="004B29CD">
        <w:rPr>
          <w:color w:val="0070C0"/>
        </w:rPr>
        <w:tab/>
      </w:r>
      <w:r w:rsidR="00C11E52">
        <w:rPr>
          <w:color w:val="0070C0"/>
        </w:rPr>
        <w:t xml:space="preserve">für die Leistungen gem. </w:t>
      </w:r>
      <w:r w:rsidR="00C11E52" w:rsidRPr="004B29CD">
        <w:rPr>
          <w:color w:val="0070C0"/>
          <w:highlight w:val="yellow"/>
        </w:rPr>
        <w:t>Ziff. 6.2.1 bis 6.2.3</w:t>
      </w:r>
      <w:r w:rsidR="00C11E52">
        <w:rPr>
          <w:color w:val="0070C0"/>
        </w:rPr>
        <w:t xml:space="preserve"> der Anlage Nr. 1 Leistungsbeschreibung </w:t>
      </w:r>
      <w:r w:rsidR="002B4FC1">
        <w:t xml:space="preserve">jährlich (zahlbar bis zum </w:t>
      </w:r>
      <w:r w:rsidR="00124BE7" w:rsidRPr="00124BE7">
        <w:rPr>
          <w:color w:val="0070C0"/>
        </w:rPr>
        <w:t>1. März</w:t>
      </w:r>
      <w:r w:rsidR="00124BE7" w:rsidRPr="00F21089">
        <w:t>)</w:t>
      </w:r>
    </w:p>
    <w:p w14:paraId="37199FC8" w14:textId="15C4A09B" w:rsidR="002B4FC1" w:rsidRDefault="00000000" w:rsidP="002B4FC1">
      <w:pPr>
        <w:tabs>
          <w:tab w:val="left" w:pos="431"/>
        </w:tabs>
        <w:ind w:left="431" w:hanging="431"/>
      </w:pPr>
      <w:sdt>
        <w:sdtPr>
          <w:rPr>
            <w:color w:val="0070C0"/>
          </w:rPr>
          <w:id w:val="-17470782"/>
          <w14:checkbox>
            <w14:checked w14:val="1"/>
            <w14:checkedState w14:val="2612" w14:font="MS Gothic"/>
            <w14:uncheckedState w14:val="2610" w14:font="MS Gothic"/>
          </w14:checkbox>
        </w:sdtPr>
        <w:sdtContent>
          <w:r w:rsidR="007D5D32" w:rsidRPr="00124BE7">
            <w:rPr>
              <w:rFonts w:ascii="MS Gothic" w:eastAsia="MS Gothic" w:hAnsi="MS Gothic" w:cs="MS Gothic" w:hint="eastAsia"/>
              <w:color w:val="0070C0"/>
            </w:rPr>
            <w:t>☒</w:t>
          </w:r>
        </w:sdtContent>
      </w:sdt>
      <w:r w:rsidR="007D5D32" w:rsidRPr="004B29CD">
        <w:rPr>
          <w:color w:val="0070C0"/>
        </w:rPr>
        <w:tab/>
      </w:r>
      <w:r w:rsidR="007D5D32" w:rsidRPr="00F21089">
        <w:rPr>
          <w:color w:val="0070C0"/>
        </w:rPr>
        <w:t xml:space="preserve"> </w:t>
      </w:r>
      <w:r w:rsidR="00C11E52" w:rsidRPr="00F21089">
        <w:rPr>
          <w:color w:val="0070C0"/>
        </w:rPr>
        <w:t xml:space="preserve">für die Leistungen gem. </w:t>
      </w:r>
      <w:r w:rsidR="00C11E52" w:rsidRPr="004B29CD">
        <w:rPr>
          <w:color w:val="0070C0"/>
          <w:highlight w:val="yellow"/>
        </w:rPr>
        <w:t xml:space="preserve">Ziff. </w:t>
      </w:r>
      <w:r w:rsidR="00471A4A" w:rsidRPr="004B29CD">
        <w:rPr>
          <w:color w:val="0070C0"/>
          <w:highlight w:val="yellow"/>
        </w:rPr>
        <w:t>6</w:t>
      </w:r>
      <w:r w:rsidR="00C11E52" w:rsidRPr="004B29CD">
        <w:rPr>
          <w:color w:val="0070C0"/>
          <w:highlight w:val="yellow"/>
        </w:rPr>
        <w:t>.</w:t>
      </w:r>
      <w:r w:rsidR="00471A4A" w:rsidRPr="004B29CD">
        <w:rPr>
          <w:color w:val="0070C0"/>
          <w:highlight w:val="yellow"/>
        </w:rPr>
        <w:t>2</w:t>
      </w:r>
      <w:r w:rsidR="00C11E52" w:rsidRPr="004B29CD">
        <w:rPr>
          <w:color w:val="0070C0"/>
          <w:highlight w:val="yellow"/>
        </w:rPr>
        <w:t>.4</w:t>
      </w:r>
      <w:r w:rsidR="00C11E52" w:rsidRPr="00F21089">
        <w:rPr>
          <w:color w:val="0070C0"/>
        </w:rPr>
        <w:t xml:space="preserve"> der Anlage Nr. 1 Leistungsbeschreibung</w:t>
      </w:r>
      <w:r w:rsidR="004F15D4">
        <w:rPr>
          <w:color w:val="0070C0"/>
        </w:rPr>
        <w:t xml:space="preserve"> („</w:t>
      </w:r>
      <w:proofErr w:type="gramStart"/>
      <w:r w:rsidR="004F15D4" w:rsidRPr="001A16F3">
        <w:rPr>
          <w:i/>
          <w:iCs/>
          <w:color w:val="0070C0"/>
        </w:rPr>
        <w:t>OPSI Support</w:t>
      </w:r>
      <w:proofErr w:type="gramEnd"/>
      <w:r w:rsidR="004F15D4" w:rsidRPr="001A16F3">
        <w:rPr>
          <w:i/>
          <w:iCs/>
          <w:color w:val="0070C0"/>
        </w:rPr>
        <w:t xml:space="preserve"> und Entwicklung</w:t>
      </w:r>
      <w:r w:rsidR="004F15D4">
        <w:rPr>
          <w:color w:val="0070C0"/>
        </w:rPr>
        <w:t>“)</w:t>
      </w:r>
      <w:r w:rsidR="00C11E52" w:rsidRPr="00F21089">
        <w:rPr>
          <w:color w:val="0070C0"/>
        </w:rPr>
        <w:t xml:space="preserve"> nach Aufwand quartalsweise</w:t>
      </w:r>
      <w:r w:rsidR="00F21089">
        <w:rPr>
          <w:color w:val="0070C0"/>
        </w:rPr>
        <w:t xml:space="preserve"> nachträglich</w:t>
      </w:r>
    </w:p>
    <w:p w14:paraId="6D139E42" w14:textId="77777777" w:rsidR="002B4FC1" w:rsidRDefault="00000000" w:rsidP="002B4FC1">
      <w:pPr>
        <w:tabs>
          <w:tab w:val="left" w:pos="431"/>
        </w:tabs>
        <w:ind w:left="431" w:hanging="431"/>
      </w:pPr>
      <w:sdt>
        <w:sdtPr>
          <w:id w:val="1804117411"/>
          <w14:checkbox>
            <w14:checked w14:val="0"/>
            <w14:checkedState w14:val="2612" w14:font="MS Gothic"/>
            <w14:uncheckedState w14:val="2610" w14:font="MS Gothic"/>
          </w14:checkbox>
        </w:sdtPr>
        <w:sdtContent>
          <w:r w:rsidR="002B4FC1">
            <w:rPr>
              <w:rFonts w:ascii="MS Gothic" w:eastAsia="MS Gothic" w:hAnsi="MS Gothic" w:cs="MS Gothic"/>
            </w:rPr>
            <w:t>☐</w:t>
          </w:r>
        </w:sdtContent>
      </w:sdt>
      <w:r w:rsidR="002B4FC1">
        <w:tab/>
        <w:t>einmalig zum _____</w:t>
      </w:r>
    </w:p>
    <w:p w14:paraId="24AB4BAE" w14:textId="77777777" w:rsidR="002B4FC1" w:rsidRDefault="00000000" w:rsidP="002B4FC1">
      <w:pPr>
        <w:tabs>
          <w:tab w:val="left" w:pos="431"/>
        </w:tabs>
        <w:ind w:left="431" w:hanging="431"/>
      </w:pPr>
      <w:sdt>
        <w:sdtPr>
          <w:id w:val="-748727462"/>
          <w14:checkbox>
            <w14:checked w14:val="0"/>
            <w14:checkedState w14:val="2612" w14:font="MS Gothic"/>
            <w14:uncheckedState w14:val="2610" w14:font="MS Gothic"/>
          </w14:checkbox>
        </w:sdtPr>
        <w:sdtContent>
          <w:r w:rsidR="002B4FC1">
            <w:rPr>
              <w:rFonts w:ascii="MS Gothic" w:eastAsia="MS Gothic" w:hAnsi="MS Gothic" w:cs="MS Gothic"/>
            </w:rPr>
            <w:t>☐</w:t>
          </w:r>
        </w:sdtContent>
      </w:sdt>
      <w:r w:rsidR="002B4FC1">
        <w:tab/>
        <w:t>_____</w:t>
      </w:r>
    </w:p>
    <w:p w14:paraId="5A8315DF" w14:textId="77777777" w:rsidR="002B4FC1" w:rsidRDefault="002B4FC1" w:rsidP="002B4FC1">
      <w:r>
        <w:rPr>
          <w:b/>
          <w:bCs/>
        </w:rPr>
        <w:t>3.3 Vergütungsvorbehalt</w:t>
      </w:r>
    </w:p>
    <w:p w14:paraId="71EAE6AC" w14:textId="77777777" w:rsidR="002B4FC1" w:rsidRDefault="002B4FC1" w:rsidP="002B4FC1">
      <w:r>
        <w:t>Es wird ein Vergütungsvorbehalt vereinbart</w:t>
      </w:r>
    </w:p>
    <w:p w14:paraId="5BA04C71" w14:textId="77777777" w:rsidR="002B4FC1" w:rsidRDefault="00000000" w:rsidP="002B4FC1">
      <w:pPr>
        <w:tabs>
          <w:tab w:val="left" w:pos="431"/>
        </w:tabs>
        <w:ind w:left="431" w:hanging="431"/>
      </w:pPr>
      <w:sdt>
        <w:sdtPr>
          <w:id w:val="74479465"/>
          <w14:checkbox>
            <w14:checked w14:val="0"/>
            <w14:checkedState w14:val="2612" w14:font="MS Gothic"/>
            <w14:uncheckedState w14:val="2610" w14:font="MS Gothic"/>
          </w14:checkbox>
        </w:sdtPr>
        <w:sdtContent>
          <w:r w:rsidR="002B4FC1">
            <w:rPr>
              <w:rFonts w:ascii="MS Gothic" w:eastAsia="MS Gothic" w:hAnsi="MS Gothic" w:cs="MS Gothic"/>
            </w:rPr>
            <w:t>☐</w:t>
          </w:r>
        </w:sdtContent>
      </w:sdt>
      <w:r w:rsidR="002B4FC1">
        <w:tab/>
        <w:t>gemäß Ziffer 5.2 EVB-IT Überlassung Typ B</w:t>
      </w:r>
    </w:p>
    <w:p w14:paraId="2FA183E9" w14:textId="77777777" w:rsidR="002B4FC1" w:rsidRDefault="00000000" w:rsidP="002B4FC1">
      <w:pPr>
        <w:tabs>
          <w:tab w:val="left" w:pos="431"/>
        </w:tabs>
        <w:ind w:left="431" w:hanging="431"/>
      </w:pPr>
      <w:sdt>
        <w:sdtPr>
          <w:id w:val="1436712160"/>
          <w14:checkbox>
            <w14:checked w14:val="0"/>
            <w14:checkedState w14:val="2612" w14:font="MS Gothic"/>
            <w14:uncheckedState w14:val="2610" w14:font="MS Gothic"/>
          </w14:checkbox>
        </w:sdtPr>
        <w:sdtContent>
          <w:r w:rsidR="002B4FC1">
            <w:rPr>
              <w:rFonts w:ascii="MS Gothic" w:eastAsia="MS Gothic" w:hAnsi="MS Gothic" w:cs="MS Gothic"/>
            </w:rPr>
            <w:t>☐</w:t>
          </w:r>
        </w:sdtContent>
      </w:sdt>
      <w:r w:rsidR="002B4FC1">
        <w:tab/>
        <w:t>anderweitige Vereinbarung gemäß Anlage Nr. _____.</w:t>
      </w:r>
    </w:p>
    <w:p w14:paraId="624E5AF5" w14:textId="77777777" w:rsidR="002B4FC1" w:rsidRDefault="002B4FC1" w:rsidP="002B4FC1">
      <w:pPr>
        <w:tabs>
          <w:tab w:val="left" w:pos="431"/>
        </w:tabs>
        <w:ind w:left="431" w:hanging="431"/>
      </w:pPr>
    </w:p>
    <w:p w14:paraId="7304569F" w14:textId="77777777" w:rsidR="002B4FC1" w:rsidRDefault="002B4FC1" w:rsidP="002B4FC1">
      <w:r>
        <w:rPr>
          <w:b/>
          <w:bCs/>
        </w:rPr>
        <w:t>3.4 Ergänzende Beschreibung des Vertragsgegenstandes</w:t>
      </w:r>
    </w:p>
    <w:p w14:paraId="087C0801" w14:textId="77777777" w:rsidR="002B4FC1" w:rsidRDefault="002B4FC1" w:rsidP="002B4FC1">
      <w:r>
        <w:t>Die Beschreibung der Standardsoftware* ergibt sich ergänzend aus</w:t>
      </w:r>
    </w:p>
    <w:permStart w:id="737946383" w:edGrp="everyone"/>
    <w:p w14:paraId="194BB3C1" w14:textId="0D66B65F" w:rsidR="002B4FC1" w:rsidRDefault="00000000" w:rsidP="002B4FC1">
      <w:pPr>
        <w:tabs>
          <w:tab w:val="left" w:pos="431"/>
        </w:tabs>
        <w:ind w:left="431" w:hanging="431"/>
      </w:pPr>
      <w:sdt>
        <w:sdtPr>
          <w:rPr>
            <w:highlight w:val="green"/>
          </w:rPr>
          <w:id w:val="185333693"/>
          <w14:checkbox>
            <w14:checked w14:val="0"/>
            <w14:checkedState w14:val="2612" w14:font="MS Gothic"/>
            <w14:uncheckedState w14:val="2610" w14:font="MS Gothic"/>
          </w14:checkbox>
        </w:sdtPr>
        <w:sdtContent>
          <w:r w:rsidR="00E51BCD">
            <w:rPr>
              <w:rFonts w:ascii="MS Gothic" w:eastAsia="MS Gothic" w:hAnsi="MS Gothic" w:hint="eastAsia"/>
              <w:highlight w:val="green"/>
            </w:rPr>
            <w:t>☐</w:t>
          </w:r>
        </w:sdtContent>
      </w:sdt>
      <w:r w:rsidR="002B4FC1">
        <w:tab/>
      </w:r>
      <w:permEnd w:id="737946383"/>
      <w:r w:rsidR="002B4FC1">
        <w:t xml:space="preserve">folgenden Teilen des Angebotes des Auftragnehmers </w:t>
      </w:r>
      <w:r w:rsidR="002B4FC1" w:rsidRPr="00F01119">
        <w:rPr>
          <w:strike/>
          <w:color w:val="0070C0"/>
        </w:rPr>
        <w:t>vom _____</w:t>
      </w:r>
    </w:p>
    <w:p w14:paraId="083BBF18" w14:textId="77777777" w:rsidR="002B4FC1" w:rsidRDefault="002B4FC1" w:rsidP="002B4FC1">
      <w:pPr>
        <w:tabs>
          <w:tab w:val="left" w:pos="431"/>
        </w:tabs>
        <w:ind w:left="863" w:hanging="431"/>
      </w:pPr>
      <w:permStart w:id="397162606" w:edGrp="everyone"/>
      <w:r w:rsidRPr="00F01119">
        <w:rPr>
          <w:highlight w:val="green"/>
        </w:rPr>
        <w:t>_____</w:t>
      </w:r>
    </w:p>
    <w:permEnd w:id="397162606"/>
    <w:p w14:paraId="771EB63C" w14:textId="77777777" w:rsidR="002B4FC1" w:rsidRDefault="002B4FC1" w:rsidP="002B4FC1">
      <w:pPr>
        <w:tabs>
          <w:tab w:val="left" w:pos="431"/>
        </w:tabs>
        <w:ind w:left="863" w:hanging="431"/>
      </w:pPr>
      <w:r>
        <w:t>Anlage(n) Nr</w:t>
      </w:r>
      <w:permStart w:id="1378501648" w:edGrp="everyone"/>
      <w:r>
        <w:t xml:space="preserve">. </w:t>
      </w:r>
      <w:r w:rsidRPr="00F01119">
        <w:rPr>
          <w:highlight w:val="green"/>
        </w:rPr>
        <w:t>_____</w:t>
      </w:r>
    </w:p>
    <w:permEnd w:id="1378501648"/>
    <w:p w14:paraId="704216AD" w14:textId="77777777" w:rsidR="002B4FC1" w:rsidRDefault="00000000" w:rsidP="002B4FC1">
      <w:pPr>
        <w:tabs>
          <w:tab w:val="left" w:pos="431"/>
        </w:tabs>
        <w:ind w:left="431" w:hanging="431"/>
      </w:pPr>
      <w:sdt>
        <w:sdtPr>
          <w:id w:val="-1933032934"/>
          <w14:checkbox>
            <w14:checked w14:val="0"/>
            <w14:checkedState w14:val="2612" w14:font="MS Gothic"/>
            <w14:uncheckedState w14:val="2610" w14:font="MS Gothic"/>
          </w14:checkbox>
        </w:sdtPr>
        <w:sdtContent>
          <w:r w:rsidR="002B4FC1">
            <w:rPr>
              <w:rFonts w:ascii="MS Gothic" w:eastAsia="MS Gothic" w:hAnsi="MS Gothic" w:cs="MS Gothic"/>
            </w:rPr>
            <w:t>☐</w:t>
          </w:r>
        </w:sdtContent>
      </w:sdt>
      <w:r w:rsidR="002B4FC1">
        <w:tab/>
        <w:t>folgenden Teilen der Leistungsbeschreibung des Auftraggebers vom _____</w:t>
      </w:r>
    </w:p>
    <w:p w14:paraId="326CE6DB" w14:textId="77777777" w:rsidR="002B4FC1" w:rsidRDefault="002B4FC1" w:rsidP="002B4FC1">
      <w:pPr>
        <w:tabs>
          <w:tab w:val="left" w:pos="431"/>
        </w:tabs>
        <w:ind w:left="863" w:hanging="431"/>
      </w:pPr>
      <w:r>
        <w:t>_____</w:t>
      </w:r>
    </w:p>
    <w:p w14:paraId="16E12AB7" w14:textId="77777777" w:rsidR="002B4FC1" w:rsidRDefault="002B4FC1" w:rsidP="002B4FC1">
      <w:pPr>
        <w:tabs>
          <w:tab w:val="left" w:pos="431"/>
        </w:tabs>
        <w:ind w:left="863" w:hanging="431"/>
      </w:pPr>
      <w:r>
        <w:t>Anlage(n) Nr. _____</w:t>
      </w:r>
    </w:p>
    <w:p w14:paraId="57306913" w14:textId="77777777" w:rsidR="002B4FC1" w:rsidRDefault="00000000" w:rsidP="002B4FC1">
      <w:pPr>
        <w:tabs>
          <w:tab w:val="left" w:pos="431"/>
        </w:tabs>
        <w:ind w:left="431" w:hanging="431"/>
      </w:pPr>
      <w:sdt>
        <w:sdtPr>
          <w:id w:val="654567638"/>
          <w14:checkbox>
            <w14:checked w14:val="0"/>
            <w14:checkedState w14:val="2612" w14:font="MS Gothic"/>
            <w14:uncheckedState w14:val="2610" w14:font="MS Gothic"/>
          </w14:checkbox>
        </w:sdtPr>
        <w:sdtContent>
          <w:r w:rsidR="002B4FC1">
            <w:rPr>
              <w:rFonts w:ascii="MS Gothic" w:eastAsia="MS Gothic" w:hAnsi="MS Gothic" w:cs="MS Gothic"/>
            </w:rPr>
            <w:t>☐</w:t>
          </w:r>
        </w:sdtContent>
      </w:sdt>
      <w:r w:rsidR="002B4FC1">
        <w:tab/>
        <w:t>folgenden weiteren Dokumenten _____</w:t>
      </w:r>
    </w:p>
    <w:p w14:paraId="773BD963" w14:textId="77777777" w:rsidR="002B4FC1" w:rsidRDefault="002B4FC1" w:rsidP="002B4FC1">
      <w:pPr>
        <w:tabs>
          <w:tab w:val="left" w:pos="431"/>
        </w:tabs>
        <w:ind w:left="863" w:hanging="431"/>
      </w:pPr>
      <w:r>
        <w:t>Anlage(n) Nr. _____</w:t>
      </w:r>
    </w:p>
    <w:p w14:paraId="4E0FA2D9" w14:textId="77777777" w:rsidR="002B4FC1" w:rsidRDefault="002B4FC1" w:rsidP="002B4FC1">
      <w:r>
        <w:t>Es gelten die Dokumente in</w:t>
      </w:r>
    </w:p>
    <w:p w14:paraId="48E750A6" w14:textId="77777777" w:rsidR="002B4FC1" w:rsidRDefault="00000000" w:rsidP="002B4FC1">
      <w:pPr>
        <w:tabs>
          <w:tab w:val="left" w:pos="431"/>
        </w:tabs>
        <w:ind w:left="431" w:hanging="431"/>
      </w:pPr>
      <w:sdt>
        <w:sdtPr>
          <w:rPr>
            <w:color w:val="0070C0"/>
          </w:rPr>
          <w:id w:val="-837998904"/>
          <w14:checkbox>
            <w14:checked w14:val="1"/>
            <w14:checkedState w14:val="2612" w14:font="MS Gothic"/>
            <w14:uncheckedState w14:val="2610" w14:font="MS Gothic"/>
          </w14:checkbox>
        </w:sdtPr>
        <w:sdtContent>
          <w:r w:rsidR="002B4FC1" w:rsidRPr="00F01119">
            <w:rPr>
              <w:rFonts w:ascii="MS Gothic" w:eastAsia="MS Gothic" w:hAnsi="MS Gothic" w:hint="eastAsia"/>
              <w:color w:val="0070C0"/>
            </w:rPr>
            <w:t>☒</w:t>
          </w:r>
        </w:sdtContent>
      </w:sdt>
      <w:r w:rsidR="002B4FC1">
        <w:tab/>
        <w:t xml:space="preserve">obiger Reihenfolge </w:t>
      </w:r>
      <w:r w:rsidR="002B4FC1" w:rsidRPr="00F01119">
        <w:rPr>
          <w:color w:val="0070C0"/>
        </w:rPr>
        <w:t>gemäß Nummer 2.1</w:t>
      </w:r>
    </w:p>
    <w:p w14:paraId="6D0DC6C5" w14:textId="77777777" w:rsidR="002B4FC1" w:rsidRDefault="00000000" w:rsidP="002B4FC1">
      <w:pPr>
        <w:tabs>
          <w:tab w:val="left" w:pos="431"/>
        </w:tabs>
        <w:ind w:left="431" w:hanging="431"/>
      </w:pPr>
      <w:sdt>
        <w:sdtPr>
          <w:id w:val="397791184"/>
          <w14:checkbox>
            <w14:checked w14:val="0"/>
            <w14:checkedState w14:val="2612" w14:font="MS Gothic"/>
            <w14:uncheckedState w14:val="2610" w14:font="MS Gothic"/>
          </w14:checkbox>
        </w:sdtPr>
        <w:sdtContent>
          <w:r w:rsidR="002B4FC1">
            <w:rPr>
              <w:rFonts w:ascii="MS Gothic" w:eastAsia="MS Gothic" w:hAnsi="MS Gothic" w:cs="MS Gothic"/>
            </w:rPr>
            <w:t>☐</w:t>
          </w:r>
        </w:sdtContent>
      </w:sdt>
      <w:r w:rsidR="002B4FC1">
        <w:tab/>
        <w:t>folgender Reihenfolge</w:t>
      </w:r>
    </w:p>
    <w:p w14:paraId="448F64EF" w14:textId="77777777" w:rsidR="002B4FC1" w:rsidRDefault="00000000" w:rsidP="002B4FC1">
      <w:pPr>
        <w:tabs>
          <w:tab w:val="left" w:pos="431"/>
        </w:tabs>
        <w:ind w:left="431" w:hanging="431"/>
      </w:pPr>
      <w:sdt>
        <w:sdtPr>
          <w:id w:val="-873376550"/>
          <w14:checkbox>
            <w14:checked w14:val="0"/>
            <w14:checkedState w14:val="2612" w14:font="MS Gothic"/>
            <w14:uncheckedState w14:val="2610" w14:font="MS Gothic"/>
          </w14:checkbox>
        </w:sdtPr>
        <w:sdtContent>
          <w:r w:rsidR="002B4FC1">
            <w:rPr>
              <w:rFonts w:ascii="MS Gothic" w:eastAsia="MS Gothic" w:hAnsi="MS Gothic" w:cs="MS Gothic"/>
            </w:rPr>
            <w:t>☐</w:t>
          </w:r>
        </w:sdtContent>
      </w:sdt>
      <w:r w:rsidR="002B4FC1">
        <w:tab/>
        <w:t>Anderweitige Vereinbarung gemäß Anlage Nr. _____.</w:t>
      </w:r>
    </w:p>
    <w:p w14:paraId="4C1FF7EB" w14:textId="77777777" w:rsidR="002B4FC1" w:rsidRDefault="002B4FC1" w:rsidP="002B4FC1"/>
    <w:p w14:paraId="0176DD13" w14:textId="77777777" w:rsidR="002B4FC1" w:rsidRDefault="002B4FC1" w:rsidP="002B4FC1">
      <w:pPr>
        <w:pStyle w:val="berschrift1"/>
        <w:keepNext/>
        <w:numPr>
          <w:ilvl w:val="0"/>
          <w:numId w:val="1"/>
        </w:numPr>
      </w:pPr>
      <w:bookmarkStart w:id="7" w:name="_Toc222483572"/>
      <w:bookmarkStart w:id="8" w:name="_Toc239413766"/>
      <w:r>
        <w:t>Zugesicherte Eigenschaften</w:t>
      </w:r>
      <w:bookmarkEnd w:id="7"/>
      <w:bookmarkEnd w:id="8"/>
    </w:p>
    <w:p w14:paraId="4BB7D4B2" w14:textId="77777777" w:rsidR="004950B3" w:rsidRDefault="00000000" w:rsidP="004950B3">
      <w:pPr>
        <w:tabs>
          <w:tab w:val="left" w:pos="431"/>
        </w:tabs>
        <w:ind w:left="431" w:hanging="431"/>
        <w:rPr>
          <w:color w:val="0070C0"/>
        </w:rPr>
      </w:pPr>
      <w:sdt>
        <w:sdtPr>
          <w:rPr>
            <w:color w:val="0070C0"/>
          </w:rPr>
          <w:id w:val="1981112616"/>
          <w14:checkbox>
            <w14:checked w14:val="1"/>
            <w14:checkedState w14:val="2612" w14:font="MS Gothic"/>
            <w14:uncheckedState w14:val="2610" w14:font="MS Gothic"/>
          </w14:checkbox>
        </w:sdtPr>
        <w:sdtContent>
          <w:r w:rsidR="004950B3" w:rsidRPr="004950B3">
            <w:rPr>
              <w:rFonts w:ascii="MS Gothic" w:eastAsia="MS Gothic" w:hAnsi="MS Gothic" w:hint="eastAsia"/>
              <w:color w:val="0070C0"/>
            </w:rPr>
            <w:t>☒</w:t>
          </w:r>
        </w:sdtContent>
      </w:sdt>
      <w:r w:rsidR="002B4FC1" w:rsidRPr="004950B3">
        <w:rPr>
          <w:color w:val="0070C0"/>
        </w:rPr>
        <w:tab/>
      </w:r>
      <w:r w:rsidR="002B4FC1" w:rsidRPr="000335AE">
        <w:t xml:space="preserve">Folgende Eigenschaften werden vom Auftragnehmer zugesichert: </w:t>
      </w:r>
      <w:r w:rsidR="004950B3" w:rsidRPr="00A84AC9">
        <w:rPr>
          <w:color w:val="0070C0"/>
        </w:rPr>
        <w:t>Der Auftragnehmer sichert zu, dass seine vertragsgegenständlichen Leistungen, insbesondere die überlassene Software, bei vertragsgemäßer Nutzung mit der paed.ML gemäß Anlage 1 Leistungsbeschreibung kompatibel sind und deren bestimmungsgemäßen Betrieb nicht beeinträchtigen.</w:t>
      </w:r>
      <w:r w:rsidR="004950B3">
        <w:rPr>
          <w:color w:val="0070C0"/>
        </w:rPr>
        <w:t xml:space="preserve"> </w:t>
      </w:r>
    </w:p>
    <w:p w14:paraId="480BC831" w14:textId="7C2C17D4" w:rsidR="002B4FC1" w:rsidRDefault="004950B3" w:rsidP="004950B3">
      <w:pPr>
        <w:tabs>
          <w:tab w:val="left" w:pos="431"/>
        </w:tabs>
        <w:ind w:left="431" w:hanging="431"/>
      </w:pPr>
      <w:r>
        <w:rPr>
          <w:rFonts w:ascii="MS Gothic" w:eastAsia="MS Gothic" w:hAnsi="MS Gothic"/>
          <w:color w:val="0070C0"/>
        </w:rPr>
        <w:tab/>
      </w:r>
      <w:r w:rsidR="00876D57" w:rsidRPr="00A84AC9">
        <w:rPr>
          <w:color w:val="0070C0"/>
        </w:rPr>
        <w:t xml:space="preserve">Zur Klarstellung: Die vorstehende Zusicherung beschreibt die vertraglich vereinbarte Beschaffenheit der Leistungen. Sie stellt </w:t>
      </w:r>
      <w:r w:rsidR="00876D57">
        <w:rPr>
          <w:color w:val="0070C0"/>
        </w:rPr>
        <w:t>keine</w:t>
      </w:r>
      <w:r w:rsidR="00876D57" w:rsidRPr="00A84AC9">
        <w:rPr>
          <w:color w:val="0070C0"/>
        </w:rPr>
        <w:t xml:space="preserve"> Garantie </w:t>
      </w:r>
      <w:r w:rsidR="00876D57">
        <w:rPr>
          <w:color w:val="0070C0"/>
        </w:rPr>
        <w:t>gem.</w:t>
      </w:r>
      <w:r w:rsidR="00876D57" w:rsidRPr="00A84AC9">
        <w:rPr>
          <w:color w:val="0070C0"/>
        </w:rPr>
        <w:t xml:space="preserve"> 443 BGB dar</w:t>
      </w:r>
      <w:r w:rsidRPr="00A84AC9">
        <w:rPr>
          <w:color w:val="0070C0"/>
        </w:rPr>
        <w:t>.</w:t>
      </w:r>
    </w:p>
    <w:p w14:paraId="070BD2AD" w14:textId="77777777" w:rsidR="002B4FC1" w:rsidRDefault="00000000" w:rsidP="002B4FC1">
      <w:pPr>
        <w:tabs>
          <w:tab w:val="left" w:pos="431"/>
        </w:tabs>
        <w:ind w:left="431" w:hanging="431"/>
      </w:pPr>
      <w:sdt>
        <w:sdtPr>
          <w:id w:val="-1680648245"/>
          <w14:checkbox>
            <w14:checked w14:val="0"/>
            <w14:checkedState w14:val="2612" w14:font="MS Gothic"/>
            <w14:uncheckedState w14:val="2610" w14:font="MS Gothic"/>
          </w14:checkbox>
        </w:sdtPr>
        <w:sdtContent>
          <w:r w:rsidR="002B4FC1">
            <w:rPr>
              <w:rFonts w:ascii="MS Gothic" w:eastAsia="MS Gothic" w:hAnsi="MS Gothic" w:cs="MS Gothic"/>
            </w:rPr>
            <w:t>☐</w:t>
          </w:r>
        </w:sdtContent>
      </w:sdt>
      <w:r w:rsidR="002B4FC1">
        <w:tab/>
        <w:t>Ergänzende Vereinbarung gemäß Anlage Nr. _____.</w:t>
      </w:r>
    </w:p>
    <w:p w14:paraId="6B9DF1BD" w14:textId="77777777" w:rsidR="002B4FC1" w:rsidRDefault="002B4FC1" w:rsidP="002B4FC1"/>
    <w:p w14:paraId="254FD706" w14:textId="77777777" w:rsidR="002B4FC1" w:rsidRDefault="002B4FC1" w:rsidP="002B4FC1">
      <w:pPr>
        <w:pStyle w:val="berschrift1"/>
        <w:keepNext/>
        <w:numPr>
          <w:ilvl w:val="0"/>
          <w:numId w:val="1"/>
        </w:numPr>
      </w:pPr>
      <w:bookmarkStart w:id="9" w:name="_Toc222483573"/>
      <w:bookmarkStart w:id="10" w:name="_Toc239413767"/>
      <w:r>
        <w:t>Dokumentation</w:t>
      </w:r>
      <w:bookmarkEnd w:id="9"/>
      <w:bookmarkEnd w:id="10"/>
    </w:p>
    <w:p w14:paraId="02F8C24C" w14:textId="77777777" w:rsidR="002B4FC1" w:rsidRDefault="002B4FC1" w:rsidP="002B4FC1">
      <w:r>
        <w:rPr>
          <w:b/>
          <w:bCs/>
        </w:rPr>
        <w:t>5.1 Sprache/Form (ergänzend/abweichend von Ziffer 2.2 EVB-IT Überlassung Typ B)</w:t>
      </w:r>
    </w:p>
    <w:p w14:paraId="1C428B2B" w14:textId="77777777" w:rsidR="002B4FC1" w:rsidRDefault="002B4FC1" w:rsidP="002B4FC1">
      <w:r>
        <w:t>_____</w:t>
      </w:r>
    </w:p>
    <w:p w14:paraId="3FE1B4E2" w14:textId="77777777" w:rsidR="002B4FC1" w:rsidRDefault="002B4FC1" w:rsidP="002B4FC1">
      <w:r>
        <w:rPr>
          <w:b/>
          <w:bCs/>
        </w:rPr>
        <w:t>5.2 Vervielfältigungsrecht</w:t>
      </w:r>
    </w:p>
    <w:p w14:paraId="50E51ECA" w14:textId="77777777" w:rsidR="002B4FC1" w:rsidRDefault="00000000" w:rsidP="002B4FC1">
      <w:pPr>
        <w:tabs>
          <w:tab w:val="left" w:pos="431"/>
        </w:tabs>
        <w:ind w:left="431" w:hanging="431"/>
      </w:pPr>
      <w:sdt>
        <w:sdtPr>
          <w:id w:val="1766727482"/>
          <w14:checkbox>
            <w14:checked w14:val="0"/>
            <w14:checkedState w14:val="2612" w14:font="MS Gothic"/>
            <w14:uncheckedState w14:val="2610" w14:font="MS Gothic"/>
          </w14:checkbox>
        </w:sdtPr>
        <w:sdtContent>
          <w:r w:rsidR="002B4FC1">
            <w:rPr>
              <w:rFonts w:ascii="MS Gothic" w:eastAsia="MS Gothic" w:hAnsi="MS Gothic" w:cs="MS Gothic"/>
            </w:rPr>
            <w:t>☐</w:t>
          </w:r>
        </w:sdtContent>
      </w:sdt>
      <w:r w:rsidR="002B4FC1">
        <w:tab/>
        <w:t>Die Dokumentation der Standardsoftware* gemäß Nummer 3.1 lfd. Nr. _____ kann _____</w:t>
      </w:r>
      <w:proofErr w:type="spellStart"/>
      <w:r w:rsidR="002B4FC1">
        <w:t>fach</w:t>
      </w:r>
      <w:proofErr w:type="spellEnd"/>
      <w:r w:rsidR="002B4FC1">
        <w:t xml:space="preserve"> vervielfältigt werden.</w:t>
      </w:r>
    </w:p>
    <w:p w14:paraId="00DAF950" w14:textId="77777777" w:rsidR="002B4FC1" w:rsidRDefault="00000000" w:rsidP="002B4FC1">
      <w:pPr>
        <w:tabs>
          <w:tab w:val="left" w:pos="431"/>
        </w:tabs>
        <w:ind w:left="431" w:hanging="431"/>
      </w:pPr>
      <w:sdt>
        <w:sdtPr>
          <w:id w:val="1372111893"/>
          <w14:checkbox>
            <w14:checked w14:val="0"/>
            <w14:checkedState w14:val="2612" w14:font="MS Gothic"/>
            <w14:uncheckedState w14:val="2610" w14:font="MS Gothic"/>
          </w14:checkbox>
        </w:sdtPr>
        <w:sdtContent>
          <w:r w:rsidR="002B4FC1">
            <w:rPr>
              <w:rFonts w:ascii="MS Gothic" w:eastAsia="MS Gothic" w:hAnsi="MS Gothic" w:cs="MS Gothic"/>
            </w:rPr>
            <w:t>☐</w:t>
          </w:r>
        </w:sdtContent>
      </w:sdt>
      <w:r w:rsidR="002B4FC1">
        <w:tab/>
        <w:t>Ergänzende Vereinbarung gemäß Anlage Nr. _____.</w:t>
      </w:r>
    </w:p>
    <w:p w14:paraId="6B9B21F0" w14:textId="77777777" w:rsidR="002B4FC1" w:rsidRDefault="002B4FC1" w:rsidP="002B4FC1">
      <w:pPr>
        <w:tabs>
          <w:tab w:val="left" w:pos="431"/>
        </w:tabs>
        <w:ind w:left="863" w:hanging="431"/>
      </w:pPr>
    </w:p>
    <w:p w14:paraId="3971F704" w14:textId="64445888" w:rsidR="002B4FC1" w:rsidRDefault="002B4FC1" w:rsidP="002B4FC1">
      <w:pPr>
        <w:pStyle w:val="berschrift1"/>
        <w:keepNext/>
        <w:numPr>
          <w:ilvl w:val="0"/>
          <w:numId w:val="1"/>
        </w:numPr>
      </w:pPr>
      <w:bookmarkStart w:id="11" w:name="_Toc222483574"/>
      <w:bookmarkStart w:id="12" w:name="_Toc239413768"/>
      <w:r>
        <w:t>Lieferanschrift</w:t>
      </w:r>
      <w:bookmarkEnd w:id="11"/>
      <w:bookmarkEnd w:id="12"/>
    </w:p>
    <w:p w14:paraId="641E1903" w14:textId="77777777" w:rsidR="002B4FC1" w:rsidRPr="00F01119" w:rsidRDefault="002B4FC1" w:rsidP="002B4FC1">
      <w:pPr>
        <w:rPr>
          <w:color w:val="0070C0"/>
        </w:rPr>
      </w:pPr>
      <w:r w:rsidRPr="00F01119">
        <w:rPr>
          <w:color w:val="0070C0"/>
        </w:rPr>
        <w:t>Landesmedienzentrum Baden-Württemberg</w:t>
      </w:r>
    </w:p>
    <w:p w14:paraId="71B269A5" w14:textId="77777777" w:rsidR="002B4FC1" w:rsidRPr="00F01119" w:rsidRDefault="002B4FC1" w:rsidP="002B4FC1">
      <w:pPr>
        <w:rPr>
          <w:color w:val="0070C0"/>
        </w:rPr>
      </w:pPr>
      <w:proofErr w:type="spellStart"/>
      <w:r w:rsidRPr="00F01119">
        <w:rPr>
          <w:color w:val="0070C0"/>
        </w:rPr>
        <w:t>Rotenbergstraße</w:t>
      </w:r>
      <w:proofErr w:type="spellEnd"/>
      <w:r w:rsidRPr="00F01119">
        <w:rPr>
          <w:color w:val="0070C0"/>
        </w:rPr>
        <w:t xml:space="preserve"> 111, </w:t>
      </w:r>
    </w:p>
    <w:p w14:paraId="648BCBCF" w14:textId="77777777" w:rsidR="002B4FC1" w:rsidRPr="00F01119" w:rsidRDefault="002B4FC1" w:rsidP="002B4FC1">
      <w:pPr>
        <w:rPr>
          <w:color w:val="0070C0"/>
        </w:rPr>
      </w:pPr>
      <w:r w:rsidRPr="00F01119">
        <w:rPr>
          <w:color w:val="0070C0"/>
        </w:rPr>
        <w:t>70190 Stuttgart</w:t>
      </w:r>
    </w:p>
    <w:p w14:paraId="6216C18D" w14:textId="77777777" w:rsidR="002B4FC1" w:rsidRDefault="002B4FC1" w:rsidP="002B4FC1">
      <w:r>
        <w:rPr>
          <w:b/>
          <w:bCs/>
        </w:rPr>
        <w:t>Erfüllungsort</w:t>
      </w:r>
      <w:r>
        <w:t xml:space="preserve"> (falls abweichend von der Lieferanschrift) _____</w:t>
      </w:r>
    </w:p>
    <w:p w14:paraId="1E0C3A02" w14:textId="77777777" w:rsidR="002B4FC1" w:rsidRDefault="002B4FC1" w:rsidP="002B4FC1"/>
    <w:p w14:paraId="561A14E6" w14:textId="77777777" w:rsidR="002B4FC1" w:rsidRDefault="002B4FC1" w:rsidP="002B4FC1">
      <w:pPr>
        <w:pStyle w:val="berschrift1"/>
        <w:keepNext/>
        <w:numPr>
          <w:ilvl w:val="0"/>
          <w:numId w:val="1"/>
        </w:numPr>
      </w:pPr>
      <w:bookmarkStart w:id="13" w:name="_Toc222483575"/>
      <w:bookmarkStart w:id="14" w:name="_Toc239413769"/>
      <w:r>
        <w:t>Besondere Nutzungsvereinbarungen gemäß Ziffer 3.2 EVB-IT Überlassung Typ B</w:t>
      </w:r>
      <w:bookmarkEnd w:id="13"/>
      <w:bookmarkEnd w:id="14"/>
    </w:p>
    <w:p w14:paraId="41A0A1E8" w14:textId="77777777" w:rsidR="002B4FC1" w:rsidRDefault="002B4FC1" w:rsidP="002B4FC1">
      <w:r>
        <w:rPr>
          <w:b/>
          <w:bCs/>
        </w:rPr>
        <w:t>7.1 Mehrfachnutzung</w:t>
      </w:r>
    </w:p>
    <w:p w14:paraId="4A701FC4" w14:textId="77777777" w:rsidR="002B4FC1" w:rsidRDefault="00000000" w:rsidP="002B4FC1">
      <w:pPr>
        <w:tabs>
          <w:tab w:val="left" w:pos="431"/>
        </w:tabs>
        <w:ind w:left="431" w:hanging="431"/>
      </w:pPr>
      <w:sdt>
        <w:sdtPr>
          <w:id w:val="-873920325"/>
          <w14:checkbox>
            <w14:checked w14:val="0"/>
            <w14:checkedState w14:val="2612" w14:font="MS Gothic"/>
            <w14:uncheckedState w14:val="2610" w14:font="MS Gothic"/>
          </w14:checkbox>
        </w:sdtPr>
        <w:sdtContent>
          <w:r w:rsidR="002B4FC1">
            <w:rPr>
              <w:rFonts w:ascii="MS Gothic" w:eastAsia="MS Gothic" w:hAnsi="MS Gothic" w:cs="MS Gothic"/>
            </w:rPr>
            <w:t>☐</w:t>
          </w:r>
        </w:sdtContent>
      </w:sdt>
      <w:r w:rsidR="002B4FC1">
        <w:tab/>
        <w:t>Die Standardsoftware* gemäß Nummer 3.1 lfd. Nr. _____ darf bis zu _____</w:t>
      </w:r>
      <w:proofErr w:type="spellStart"/>
      <w:r w:rsidR="002B4FC1">
        <w:t>fach</w:t>
      </w:r>
      <w:proofErr w:type="spellEnd"/>
      <w:r w:rsidR="002B4FC1">
        <w:t xml:space="preserve"> gleichzeitig genutzt werden.</w:t>
      </w:r>
    </w:p>
    <w:p w14:paraId="4A7F7DEA" w14:textId="77777777" w:rsidR="002B4FC1" w:rsidRDefault="00000000" w:rsidP="002B4FC1">
      <w:pPr>
        <w:tabs>
          <w:tab w:val="left" w:pos="431"/>
        </w:tabs>
        <w:ind w:left="431" w:hanging="431"/>
      </w:pPr>
      <w:sdt>
        <w:sdtPr>
          <w:rPr>
            <w:color w:val="0070C0"/>
          </w:rPr>
          <w:id w:val="1214620958"/>
          <w14:checkbox>
            <w14:checked w14:val="1"/>
            <w14:checkedState w14:val="2612" w14:font="MS Gothic"/>
            <w14:uncheckedState w14:val="2610" w14:font="MS Gothic"/>
          </w14:checkbox>
        </w:sdtPr>
        <w:sdtContent>
          <w:r w:rsidR="002B4FC1" w:rsidRPr="00F01119">
            <w:rPr>
              <w:rFonts w:ascii="MS Gothic" w:eastAsia="MS Gothic" w:hAnsi="MS Gothic" w:hint="eastAsia"/>
              <w:color w:val="0070C0"/>
            </w:rPr>
            <w:t>☒</w:t>
          </w:r>
        </w:sdtContent>
      </w:sdt>
      <w:r w:rsidR="002B4FC1">
        <w:tab/>
        <w:t xml:space="preserve">Ergänzende Vereinbarung gemäß Anlage Nr. </w:t>
      </w:r>
      <w:r w:rsidR="002B4FC1" w:rsidRPr="00F01119">
        <w:rPr>
          <w:color w:val="0070C0"/>
        </w:rPr>
        <w:t>1 Leistungsbeschreibung</w:t>
      </w:r>
      <w:r w:rsidR="002B4FC1">
        <w:t>.</w:t>
      </w:r>
    </w:p>
    <w:p w14:paraId="180E6070" w14:textId="77777777" w:rsidR="002B4FC1" w:rsidRDefault="002B4FC1" w:rsidP="002B4FC1">
      <w:r>
        <w:rPr>
          <w:b/>
          <w:bCs/>
        </w:rPr>
        <w:t>7.2 Systemumgebung</w:t>
      </w:r>
    </w:p>
    <w:p w14:paraId="7A9667C6" w14:textId="77777777" w:rsidR="002B4FC1" w:rsidRDefault="00000000" w:rsidP="002B4FC1">
      <w:pPr>
        <w:tabs>
          <w:tab w:val="left" w:pos="431"/>
        </w:tabs>
        <w:ind w:left="431" w:hanging="431"/>
      </w:pPr>
      <w:sdt>
        <w:sdtPr>
          <w:id w:val="-1009906507"/>
          <w14:checkbox>
            <w14:checked w14:val="0"/>
            <w14:checkedState w14:val="2612" w14:font="MS Gothic"/>
            <w14:uncheckedState w14:val="2610" w14:font="MS Gothic"/>
          </w14:checkbox>
        </w:sdtPr>
        <w:sdtContent>
          <w:r w:rsidR="002B4FC1">
            <w:rPr>
              <w:rFonts w:ascii="MS Gothic" w:eastAsia="MS Gothic" w:hAnsi="MS Gothic" w:cs="MS Gothic"/>
            </w:rPr>
            <w:t>☐</w:t>
          </w:r>
        </w:sdtContent>
      </w:sdt>
      <w:r w:rsidR="002B4FC1">
        <w:tab/>
        <w:t>Die Standardsoftware* gemäß Nummer 3.1 lfd. Nr. _____. wird zur Nutzung in folgender Systemumgebung* freigegeben: _____.</w:t>
      </w:r>
    </w:p>
    <w:p w14:paraId="771814E2" w14:textId="77777777" w:rsidR="002B4FC1" w:rsidRDefault="00000000" w:rsidP="002B4FC1">
      <w:pPr>
        <w:tabs>
          <w:tab w:val="left" w:pos="431"/>
        </w:tabs>
        <w:ind w:left="431" w:hanging="431"/>
      </w:pPr>
      <w:sdt>
        <w:sdtPr>
          <w:id w:val="-888184004"/>
          <w14:checkbox>
            <w14:checked w14:val="0"/>
            <w14:checkedState w14:val="2612" w14:font="MS Gothic"/>
            <w14:uncheckedState w14:val="2610" w14:font="MS Gothic"/>
          </w14:checkbox>
        </w:sdtPr>
        <w:sdtContent>
          <w:r w:rsidR="002B4FC1">
            <w:rPr>
              <w:rFonts w:ascii="MS Gothic" w:eastAsia="MS Gothic" w:hAnsi="MS Gothic" w:cs="MS Gothic"/>
            </w:rPr>
            <w:t>☐</w:t>
          </w:r>
        </w:sdtContent>
      </w:sdt>
      <w:r w:rsidR="002B4FC1">
        <w:tab/>
        <w:t>Die Standardsoftware* gemäß Nummer 3.1 lfd. Nr. _____. wird zur Nutzung in einer beliebigen Systemumgebung* freigegeben.</w:t>
      </w:r>
    </w:p>
    <w:p w14:paraId="71E608FA" w14:textId="77777777" w:rsidR="002B4FC1" w:rsidRDefault="00000000" w:rsidP="002B4FC1">
      <w:pPr>
        <w:tabs>
          <w:tab w:val="left" w:pos="431"/>
        </w:tabs>
        <w:ind w:left="431" w:hanging="431"/>
      </w:pPr>
      <w:sdt>
        <w:sdtPr>
          <w:id w:val="1204745531"/>
          <w14:checkbox>
            <w14:checked w14:val="0"/>
            <w14:checkedState w14:val="2612" w14:font="MS Gothic"/>
            <w14:uncheckedState w14:val="2610" w14:font="MS Gothic"/>
          </w14:checkbox>
        </w:sdtPr>
        <w:sdtContent>
          <w:r w:rsidR="002B4FC1">
            <w:rPr>
              <w:rFonts w:ascii="MS Gothic" w:eastAsia="MS Gothic" w:hAnsi="MS Gothic" w:cs="MS Gothic"/>
            </w:rPr>
            <w:t>☐</w:t>
          </w:r>
        </w:sdtContent>
      </w:sdt>
      <w:r w:rsidR="002B4FC1">
        <w:tab/>
        <w:t>Ergänzende Vereinbarung gemäß Anlage Nr. _____.</w:t>
      </w:r>
    </w:p>
    <w:p w14:paraId="20F347CC" w14:textId="77777777" w:rsidR="002B4FC1" w:rsidRDefault="002B4FC1" w:rsidP="002B4FC1">
      <w:r>
        <w:rPr>
          <w:b/>
          <w:bCs/>
        </w:rPr>
        <w:t>7.3 Anderweitige Nutzungsvereinbarungen</w:t>
      </w:r>
    </w:p>
    <w:p w14:paraId="4576D95F" w14:textId="2B826307" w:rsidR="005D5397" w:rsidRPr="0051699C" w:rsidRDefault="00000000" w:rsidP="005D5397">
      <w:pPr>
        <w:tabs>
          <w:tab w:val="left" w:pos="431"/>
        </w:tabs>
        <w:ind w:left="431" w:hanging="431"/>
        <w:rPr>
          <w:color w:val="0070C0"/>
        </w:rPr>
      </w:pPr>
      <w:sdt>
        <w:sdtPr>
          <w:rPr>
            <w:color w:val="0070C0"/>
          </w:rPr>
          <w:id w:val="985507755"/>
          <w14:checkbox>
            <w14:checked w14:val="1"/>
            <w14:checkedState w14:val="2612" w14:font="MS Gothic"/>
            <w14:uncheckedState w14:val="2610" w14:font="MS Gothic"/>
          </w14:checkbox>
        </w:sdtPr>
        <w:sdtContent>
          <w:r w:rsidR="002B4FC1" w:rsidRPr="00EE57B9">
            <w:rPr>
              <w:rFonts w:ascii="MS Gothic" w:eastAsia="MS Gothic" w:hAnsi="MS Gothic" w:hint="eastAsia"/>
              <w:color w:val="0070C0"/>
            </w:rPr>
            <w:t>☒</w:t>
          </w:r>
        </w:sdtContent>
      </w:sdt>
      <w:r w:rsidR="002B4FC1" w:rsidRPr="00EE57B9">
        <w:rPr>
          <w:color w:val="0070C0"/>
        </w:rPr>
        <w:tab/>
      </w:r>
      <w:r w:rsidR="002B4FC1">
        <w:t xml:space="preserve">Gemäß Anlage Nr. </w:t>
      </w:r>
      <w:r w:rsidR="002B4FC1" w:rsidRPr="00966F28">
        <w:rPr>
          <w:color w:val="0070C0"/>
        </w:rPr>
        <w:t xml:space="preserve">1 </w:t>
      </w:r>
      <w:r w:rsidR="002B4FC1" w:rsidRPr="0051699C">
        <w:rPr>
          <w:color w:val="0070C0"/>
        </w:rPr>
        <w:t xml:space="preserve">Leistungsbeschreibung. </w:t>
      </w:r>
      <w:bookmarkStart w:id="15" w:name="_Hlk236924116"/>
      <w:r w:rsidR="00591A6A" w:rsidRPr="0051699C">
        <w:rPr>
          <w:color w:val="0070C0"/>
        </w:rPr>
        <w:t xml:space="preserve">Der Auftraggeber ist insbesondere berechtigt, die Standardsoftware* sowie Testlizenzen im Rahmen der paed.ML an Schulen, Schulträger sowie </w:t>
      </w:r>
      <w:r w:rsidR="00697ABE" w:rsidRPr="0051699C">
        <w:rPr>
          <w:color w:val="0070C0"/>
        </w:rPr>
        <w:t>weitere</w:t>
      </w:r>
      <w:bookmarkEnd w:id="15"/>
      <w:r w:rsidR="005D5397" w:rsidRPr="0051699C">
        <w:rPr>
          <w:color w:val="0070C0"/>
        </w:rPr>
        <w:t xml:space="preserve"> von ihm autorisierte Dritte weiterzugeben und dort nutzen zu lassen. Zu den autorisierten Dritten zählen insbesondere Personen und Organisationen, die mit dem Betrieb, der Administration, der Betreuung, der Weiterentwicklung, der Qualitätssicherung, der Schulung, der Erprobung oder dem Support der paed.ML befasst sind. Dies umfasst insbesondere Schulen sowie deren Schulträger im Rahmen des Betriebs der paed.ML, sowie auch vom Schulträger oder der jeweiligen Schule beauftragte IT-Dienstleister, die Leistungen im Hinblick auf die paed.ML erbringen, das Zentrum für Schulqualität und Lehrerbildung (ZSL) sowie sonstige mit Ausbildung, Fortbildung oder Qualifizierung befasste Einrichtungen des Landes Baden-Württemberg.  </w:t>
      </w:r>
    </w:p>
    <w:p w14:paraId="399079D9" w14:textId="36FDBDA6" w:rsidR="00F37068" w:rsidRPr="0051699C" w:rsidRDefault="00F37068" w:rsidP="005D5397">
      <w:pPr>
        <w:tabs>
          <w:tab w:val="left" w:pos="431"/>
        </w:tabs>
        <w:ind w:left="431" w:hanging="431"/>
        <w:rPr>
          <w:color w:val="0070C0"/>
        </w:rPr>
      </w:pPr>
      <w:r w:rsidRPr="0051699C">
        <w:rPr>
          <w:color w:val="0070C0"/>
        </w:rPr>
        <w:tab/>
      </w:r>
      <w:r w:rsidR="005D5397" w:rsidRPr="0051699C">
        <w:rPr>
          <w:color w:val="0070C0"/>
        </w:rPr>
        <w:t xml:space="preserve">Die </w:t>
      </w:r>
      <w:r w:rsidRPr="0051699C">
        <w:rPr>
          <w:color w:val="0070C0"/>
        </w:rPr>
        <w:t>Nutzung darf auch in Test-, Pilot-, Schulungs- und Referenzumgebungen erfolgen, soweit dies im Zusammenhang mit der paed.ML erforderlich ist.</w:t>
      </w:r>
    </w:p>
    <w:p w14:paraId="26FA11C1" w14:textId="77777777" w:rsidR="002B4FC1" w:rsidRDefault="002B4FC1" w:rsidP="002B4FC1">
      <w:pPr>
        <w:pStyle w:val="berschrift1"/>
        <w:keepNext/>
        <w:numPr>
          <w:ilvl w:val="0"/>
          <w:numId w:val="1"/>
        </w:numPr>
      </w:pPr>
      <w:bookmarkStart w:id="16" w:name="_Toc222483576"/>
      <w:bookmarkStart w:id="17" w:name="_Toc239413770"/>
      <w:r>
        <w:t>Kopier- oder Nutzungssperren</w:t>
      </w:r>
      <w:bookmarkEnd w:id="16"/>
      <w:bookmarkEnd w:id="17"/>
    </w:p>
    <w:p w14:paraId="6287D069" w14:textId="77777777" w:rsidR="002B4FC1" w:rsidRDefault="002B4FC1" w:rsidP="002B4FC1">
      <w:r>
        <w:t>gemäß Ziffer 3.7 EVB-IT Überlassung Typ B</w:t>
      </w:r>
    </w:p>
    <w:p w14:paraId="0F5327EF" w14:textId="77777777" w:rsidR="002B4FC1" w:rsidRDefault="00000000" w:rsidP="002B4FC1">
      <w:pPr>
        <w:tabs>
          <w:tab w:val="left" w:pos="431"/>
        </w:tabs>
        <w:ind w:left="431" w:hanging="431"/>
      </w:pPr>
      <w:sdt>
        <w:sdtPr>
          <w:id w:val="-1462804402"/>
          <w14:checkbox>
            <w14:checked w14:val="0"/>
            <w14:checkedState w14:val="2612" w14:font="MS Gothic"/>
            <w14:uncheckedState w14:val="2610" w14:font="MS Gothic"/>
          </w14:checkbox>
        </w:sdtPr>
        <w:sdtContent>
          <w:r w:rsidR="002B4FC1">
            <w:rPr>
              <w:rFonts w:ascii="MS Gothic" w:eastAsia="MS Gothic" w:hAnsi="MS Gothic" w:cs="MS Gothic"/>
            </w:rPr>
            <w:t>☐</w:t>
          </w:r>
        </w:sdtContent>
      </w:sdt>
      <w:r w:rsidR="002B4FC1">
        <w:tab/>
        <w:t>Dem Auftragnehmer sind Kopier- oder Nutzungssperren in der Standardsoftware* bekannt. Einzelheiten siehe Anlage Nr. _____.</w:t>
      </w:r>
    </w:p>
    <w:p w14:paraId="042FC2DC" w14:textId="77777777" w:rsidR="002B4FC1" w:rsidRDefault="002B4FC1" w:rsidP="002B4FC1"/>
    <w:p w14:paraId="37532CE4" w14:textId="77777777" w:rsidR="002B4FC1" w:rsidRDefault="002B4FC1" w:rsidP="002B4FC1">
      <w:pPr>
        <w:pStyle w:val="berschrift1"/>
        <w:keepNext/>
        <w:numPr>
          <w:ilvl w:val="0"/>
          <w:numId w:val="1"/>
        </w:numPr>
      </w:pPr>
      <w:bookmarkStart w:id="18" w:name="_Toc222483577"/>
      <w:bookmarkStart w:id="19" w:name="_Toc239413771"/>
      <w:r>
        <w:t>Kündigung</w:t>
      </w:r>
      <w:bookmarkEnd w:id="18"/>
      <w:bookmarkEnd w:id="19"/>
    </w:p>
    <w:p w14:paraId="0CEDFECC" w14:textId="77777777" w:rsidR="002B4FC1" w:rsidRDefault="002B4FC1" w:rsidP="002B4FC1">
      <w:r>
        <w:t>(abweichend von Ziffer 4.1 EVB-IT Überlassung Typ B)</w:t>
      </w:r>
    </w:p>
    <w:p w14:paraId="21549507" w14:textId="77777777" w:rsidR="002B4FC1" w:rsidRDefault="00000000" w:rsidP="002B4FC1">
      <w:pPr>
        <w:tabs>
          <w:tab w:val="left" w:pos="431"/>
        </w:tabs>
        <w:ind w:left="431" w:hanging="431"/>
      </w:pPr>
      <w:sdt>
        <w:sdtPr>
          <w:id w:val="-364524423"/>
          <w14:checkbox>
            <w14:checked w14:val="0"/>
            <w14:checkedState w14:val="2612" w14:font="MS Gothic"/>
            <w14:uncheckedState w14:val="2610" w14:font="MS Gothic"/>
          </w14:checkbox>
        </w:sdtPr>
        <w:sdtContent>
          <w:r w:rsidR="002B4FC1">
            <w:rPr>
              <w:rFonts w:ascii="MS Gothic" w:eastAsia="MS Gothic" w:hAnsi="MS Gothic" w:cs="MS Gothic"/>
            </w:rPr>
            <w:t>☐</w:t>
          </w:r>
        </w:sdtContent>
      </w:sdt>
      <w:r w:rsidR="002B4FC1">
        <w:tab/>
        <w:t>Es wird eine Kündigungsfrist von _____ Monaten vereinbart.</w:t>
      </w:r>
    </w:p>
    <w:p w14:paraId="44E5FADE" w14:textId="77777777" w:rsidR="002B4FC1" w:rsidRDefault="002B4FC1" w:rsidP="002B4FC1"/>
    <w:p w14:paraId="45D601DF" w14:textId="77777777" w:rsidR="002B4FC1" w:rsidRDefault="002B4FC1" w:rsidP="002B4FC1">
      <w:pPr>
        <w:pStyle w:val="berschrift1"/>
        <w:keepNext/>
        <w:numPr>
          <w:ilvl w:val="0"/>
          <w:numId w:val="1"/>
        </w:numPr>
      </w:pPr>
      <w:bookmarkStart w:id="20" w:name="_Toc222483578"/>
      <w:bookmarkStart w:id="21" w:name="_Toc239413772"/>
      <w:r>
        <w:t>Kopie zu Prüf- und Archivierungszwecken</w:t>
      </w:r>
      <w:bookmarkEnd w:id="20"/>
      <w:bookmarkEnd w:id="21"/>
    </w:p>
    <w:p w14:paraId="3E129F14" w14:textId="77777777" w:rsidR="002B4FC1" w:rsidRDefault="00000000" w:rsidP="002B4FC1">
      <w:pPr>
        <w:tabs>
          <w:tab w:val="left" w:pos="431"/>
        </w:tabs>
        <w:ind w:left="431" w:hanging="431"/>
      </w:pPr>
      <w:sdt>
        <w:sdtPr>
          <w:id w:val="-1278011232"/>
          <w14:checkbox>
            <w14:checked w14:val="0"/>
            <w14:checkedState w14:val="2612" w14:font="MS Gothic"/>
            <w14:uncheckedState w14:val="2610" w14:font="MS Gothic"/>
          </w14:checkbox>
        </w:sdtPr>
        <w:sdtContent>
          <w:r w:rsidR="002B4FC1">
            <w:rPr>
              <w:rFonts w:ascii="MS Gothic" w:eastAsia="MS Gothic" w:hAnsi="MS Gothic" w:cs="MS Gothic"/>
            </w:rPr>
            <w:t>☐</w:t>
          </w:r>
        </w:sdtContent>
      </w:sdt>
      <w:r w:rsidR="002B4FC1">
        <w:tab/>
        <w:t>Der Auftraggeber ist berechtigt, nach dem Ende der Überlassungsdauer (wegen Zeitablauf, wegen Kündigung durch den Auftraggeber oder ordentlicher Kündigung durch den Auftragnehmer) eine Kopie der Standardsoftware* einschließlich der Dokumentation zu Prüf- und Archivierungszwecken</w:t>
      </w:r>
    </w:p>
    <w:p w14:paraId="6B6D9EA6" w14:textId="77777777" w:rsidR="002B4FC1" w:rsidRDefault="00000000" w:rsidP="002B4FC1">
      <w:pPr>
        <w:tabs>
          <w:tab w:val="left" w:pos="431"/>
        </w:tabs>
        <w:ind w:left="863" w:hanging="431"/>
      </w:pPr>
      <w:sdt>
        <w:sdtPr>
          <w:id w:val="-180360862"/>
          <w14:checkbox>
            <w14:checked w14:val="0"/>
            <w14:checkedState w14:val="2612" w14:font="MS Gothic"/>
            <w14:uncheckedState w14:val="2610" w14:font="MS Gothic"/>
          </w14:checkbox>
        </w:sdtPr>
        <w:sdtContent>
          <w:r w:rsidR="002B4FC1">
            <w:rPr>
              <w:rFonts w:ascii="MS Gothic" w:eastAsia="MS Gothic" w:hAnsi="MS Gothic" w:cs="MS Gothic"/>
            </w:rPr>
            <w:t>☐</w:t>
          </w:r>
        </w:sdtContent>
      </w:sdt>
      <w:r w:rsidR="002B4FC1">
        <w:tab/>
        <w:t>gegen gesonderte Vergütung gemäß Anlage Nr. _____.</w:t>
      </w:r>
    </w:p>
    <w:p w14:paraId="676C4515" w14:textId="77777777" w:rsidR="002B4FC1" w:rsidRDefault="00000000" w:rsidP="002B4FC1">
      <w:pPr>
        <w:tabs>
          <w:tab w:val="left" w:pos="431"/>
        </w:tabs>
        <w:ind w:left="863" w:hanging="431"/>
      </w:pPr>
      <w:sdt>
        <w:sdtPr>
          <w:id w:val="-1297908006"/>
          <w14:checkbox>
            <w14:checked w14:val="0"/>
            <w14:checkedState w14:val="2612" w14:font="MS Gothic"/>
            <w14:uncheckedState w14:val="2610" w14:font="MS Gothic"/>
          </w14:checkbox>
        </w:sdtPr>
        <w:sdtContent>
          <w:r w:rsidR="002B4FC1">
            <w:rPr>
              <w:rFonts w:ascii="MS Gothic" w:eastAsia="MS Gothic" w:hAnsi="MS Gothic" w:cs="MS Gothic"/>
            </w:rPr>
            <w:t>☐</w:t>
          </w:r>
        </w:sdtContent>
      </w:sdt>
      <w:r w:rsidR="002B4FC1">
        <w:tab/>
        <w:t>ohne gesonderte Vergütung</w:t>
      </w:r>
    </w:p>
    <w:p w14:paraId="3FA31D5B" w14:textId="77777777" w:rsidR="002B4FC1" w:rsidRDefault="002B4FC1" w:rsidP="002B4FC1">
      <w:pPr>
        <w:tabs>
          <w:tab w:val="left" w:pos="431"/>
        </w:tabs>
        <w:ind w:left="1296" w:hanging="431"/>
      </w:pPr>
      <w:r>
        <w:t>zu behalten.</w:t>
      </w:r>
    </w:p>
    <w:p w14:paraId="6FAA0705" w14:textId="77777777" w:rsidR="002B4FC1" w:rsidRDefault="00000000" w:rsidP="002B4FC1">
      <w:pPr>
        <w:tabs>
          <w:tab w:val="left" w:pos="431"/>
        </w:tabs>
        <w:ind w:left="431" w:hanging="431"/>
      </w:pPr>
      <w:sdt>
        <w:sdtPr>
          <w:id w:val="-749667165"/>
          <w14:checkbox>
            <w14:checked w14:val="0"/>
            <w14:checkedState w14:val="2612" w14:font="MS Gothic"/>
            <w14:uncheckedState w14:val="2610" w14:font="MS Gothic"/>
          </w14:checkbox>
        </w:sdtPr>
        <w:sdtContent>
          <w:r w:rsidR="002B4FC1">
            <w:rPr>
              <w:rFonts w:ascii="MS Gothic" w:eastAsia="MS Gothic" w:hAnsi="MS Gothic" w:cs="MS Gothic"/>
            </w:rPr>
            <w:t>☐</w:t>
          </w:r>
        </w:sdtContent>
      </w:sdt>
      <w:r w:rsidR="002B4FC1">
        <w:tab/>
        <w:t>Der Auftraggeber ist berechtigt, nach dem Ende der Überlassungsdauer (wegen außerordentlicher Kündigung durch den Auftragnehmer) eine Kopie der Standardsoftware* einschließlich der Dokumentation zu Prüf- und Archivierungszwecken</w:t>
      </w:r>
    </w:p>
    <w:p w14:paraId="68DC3849" w14:textId="77777777" w:rsidR="002B4FC1" w:rsidRDefault="00000000" w:rsidP="002B4FC1">
      <w:pPr>
        <w:tabs>
          <w:tab w:val="left" w:pos="431"/>
        </w:tabs>
        <w:ind w:left="863" w:hanging="431"/>
      </w:pPr>
      <w:sdt>
        <w:sdtPr>
          <w:id w:val="1700898164"/>
          <w14:checkbox>
            <w14:checked w14:val="0"/>
            <w14:checkedState w14:val="2612" w14:font="MS Gothic"/>
            <w14:uncheckedState w14:val="2610" w14:font="MS Gothic"/>
          </w14:checkbox>
        </w:sdtPr>
        <w:sdtContent>
          <w:r w:rsidR="002B4FC1">
            <w:rPr>
              <w:rFonts w:ascii="MS Gothic" w:eastAsia="MS Gothic" w:hAnsi="MS Gothic" w:cs="MS Gothic"/>
            </w:rPr>
            <w:t>☐</w:t>
          </w:r>
        </w:sdtContent>
      </w:sdt>
      <w:r w:rsidR="002B4FC1">
        <w:tab/>
        <w:t>gegen gesonderte Vergütung gemäß Anlage Nr. _____.</w:t>
      </w:r>
    </w:p>
    <w:p w14:paraId="636830E5" w14:textId="77777777" w:rsidR="002B4FC1" w:rsidRDefault="00000000" w:rsidP="002B4FC1">
      <w:pPr>
        <w:tabs>
          <w:tab w:val="left" w:pos="431"/>
        </w:tabs>
        <w:ind w:left="863" w:hanging="431"/>
      </w:pPr>
      <w:sdt>
        <w:sdtPr>
          <w:id w:val="-1470585247"/>
          <w14:checkbox>
            <w14:checked w14:val="0"/>
            <w14:checkedState w14:val="2612" w14:font="MS Gothic"/>
            <w14:uncheckedState w14:val="2610" w14:font="MS Gothic"/>
          </w14:checkbox>
        </w:sdtPr>
        <w:sdtContent>
          <w:r w:rsidR="002B4FC1">
            <w:rPr>
              <w:rFonts w:ascii="MS Gothic" w:eastAsia="MS Gothic" w:hAnsi="MS Gothic" w:cs="MS Gothic"/>
            </w:rPr>
            <w:t>☐</w:t>
          </w:r>
        </w:sdtContent>
      </w:sdt>
      <w:r w:rsidR="002B4FC1">
        <w:tab/>
        <w:t>ohne gesonderte Vergütung</w:t>
      </w:r>
    </w:p>
    <w:p w14:paraId="2F289C01" w14:textId="77777777" w:rsidR="002B4FC1" w:rsidRDefault="002B4FC1" w:rsidP="002B4FC1">
      <w:pPr>
        <w:tabs>
          <w:tab w:val="left" w:pos="431"/>
        </w:tabs>
        <w:ind w:left="1296" w:hanging="431"/>
      </w:pPr>
      <w:r>
        <w:t>zu behalten.</w:t>
      </w:r>
    </w:p>
    <w:p w14:paraId="43F5B1E6" w14:textId="77777777" w:rsidR="002B4FC1" w:rsidRDefault="002B4FC1" w:rsidP="002B4FC1"/>
    <w:p w14:paraId="43B68EBC" w14:textId="77777777" w:rsidR="002B4FC1" w:rsidRDefault="002B4FC1" w:rsidP="002B4FC1">
      <w:pPr>
        <w:pStyle w:val="berschrift1"/>
        <w:keepNext/>
        <w:numPr>
          <w:ilvl w:val="0"/>
          <w:numId w:val="1"/>
        </w:numPr>
      </w:pPr>
      <w:bookmarkStart w:id="22" w:name="_Toc222483579"/>
      <w:bookmarkStart w:id="23" w:name="_Toc239413773"/>
      <w:r>
        <w:t>Verantwortlicher Ansprechpartner</w:t>
      </w:r>
      <w:bookmarkEnd w:id="22"/>
      <w:bookmarkEnd w:id="23"/>
    </w:p>
    <w:p w14:paraId="4D8E9564" w14:textId="707ECBE5" w:rsidR="002B4FC1" w:rsidRDefault="002B4FC1" w:rsidP="002B4FC1">
      <w:r>
        <w:t xml:space="preserve">des Auftraggebers: </w:t>
      </w:r>
      <w:r w:rsidR="00082350" w:rsidRPr="00082350">
        <w:rPr>
          <w:color w:val="0070C0"/>
        </w:rPr>
        <w:t>Hr. Rene Belmega, belmega@lmz-bw.de, 0711-2090-7800</w:t>
      </w:r>
    </w:p>
    <w:p w14:paraId="72060806" w14:textId="77777777" w:rsidR="002B4FC1" w:rsidRDefault="002B4FC1" w:rsidP="002B4FC1">
      <w:r>
        <w:t>des Auftragnehmers</w:t>
      </w:r>
      <w:permStart w:id="9981710" w:edGrp="everyone"/>
      <w:r>
        <w:t xml:space="preserve">: </w:t>
      </w:r>
      <w:r w:rsidRPr="00EE57B9">
        <w:rPr>
          <w:highlight w:val="green"/>
        </w:rPr>
        <w:t>_____</w:t>
      </w:r>
    </w:p>
    <w:permEnd w:id="9981710"/>
    <w:p w14:paraId="6C6EC131" w14:textId="77777777" w:rsidR="002B4FC1" w:rsidRDefault="002B4FC1" w:rsidP="002B4FC1"/>
    <w:p w14:paraId="2E95071B" w14:textId="77777777" w:rsidR="002B4FC1" w:rsidRDefault="002B4FC1" w:rsidP="002B4FC1">
      <w:pPr>
        <w:pStyle w:val="berschrift1"/>
        <w:keepNext/>
        <w:numPr>
          <w:ilvl w:val="0"/>
          <w:numId w:val="1"/>
        </w:numPr>
      </w:pPr>
      <w:bookmarkStart w:id="24" w:name="_Toc222483580"/>
      <w:bookmarkStart w:id="25" w:name="_Toc239413774"/>
      <w:r>
        <w:lastRenderedPageBreak/>
        <w:t>Störungsmeldung und Nacherfüllung</w:t>
      </w:r>
      <w:bookmarkEnd w:id="24"/>
      <w:bookmarkEnd w:id="25"/>
    </w:p>
    <w:p w14:paraId="263E645C" w14:textId="77777777" w:rsidR="002B4FC1" w:rsidRDefault="002B4FC1" w:rsidP="002B4FC1">
      <w:r>
        <w:rPr>
          <w:b/>
          <w:bCs/>
        </w:rPr>
        <w:t>12.1 Adresse für Störungsmeldung</w:t>
      </w:r>
    </w:p>
    <w:p w14:paraId="429CF730" w14:textId="77777777" w:rsidR="002B4FC1" w:rsidRDefault="002B4FC1" w:rsidP="002B4FC1">
      <w:r>
        <w:t>gemäß Ziffer 7.4 EVB-IT Überlassung Typ B</w:t>
      </w:r>
    </w:p>
    <w:p w14:paraId="1AC3B725" w14:textId="77777777" w:rsidR="002B4FC1" w:rsidRDefault="002B4FC1" w:rsidP="002B4FC1">
      <w:r>
        <w:t xml:space="preserve">Die Störungsmeldung erfolgt </w:t>
      </w:r>
      <w:r w:rsidRPr="003A434E">
        <w:rPr>
          <w:strike/>
          <w:color w:val="0070C0"/>
        </w:rPr>
        <w:t>auf einem Formular entsprechend Muster 1 zu EVB-IT Überlassung Typ B – Störungsmeldeformular –</w:t>
      </w:r>
      <w:r w:rsidRPr="003A434E">
        <w:rPr>
          <w:color w:val="0070C0"/>
        </w:rPr>
        <w:t xml:space="preserve"> </w:t>
      </w:r>
      <w:r>
        <w:t>an:</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170"/>
        <w:gridCol w:w="6062"/>
      </w:tblGrid>
      <w:tr w:rsidR="002B4FC1" w14:paraId="75354A06" w14:textId="77777777">
        <w:trPr>
          <w:tblHeader/>
        </w:trPr>
        <w:tc>
          <w:tcPr>
            <w:tcW w:w="3170" w:type="dxa"/>
            <w:tcBorders>
              <w:top w:val="single" w:sz="4" w:space="0" w:color="000000"/>
              <w:left w:val="single" w:sz="4" w:space="0" w:color="000000"/>
              <w:bottom w:val="single" w:sz="4" w:space="0" w:color="000000"/>
              <w:right w:val="single" w:sz="4" w:space="0" w:color="000000"/>
            </w:tcBorders>
            <w:shd w:val="solid" w:color="E7E6E6" w:fill="FF0000"/>
          </w:tcPr>
          <w:p w14:paraId="6155BD96" w14:textId="77777777" w:rsidR="002B4FC1" w:rsidRDefault="002B4FC1">
            <w:r>
              <w:t>Art des Kontakts</w:t>
            </w:r>
          </w:p>
        </w:tc>
        <w:tc>
          <w:tcPr>
            <w:tcW w:w="6062" w:type="dxa"/>
            <w:tcBorders>
              <w:top w:val="single" w:sz="4" w:space="0" w:color="000000"/>
              <w:left w:val="single" w:sz="4" w:space="0" w:color="000000"/>
              <w:bottom w:val="single" w:sz="4" w:space="0" w:color="000000"/>
              <w:right w:val="single" w:sz="4" w:space="0" w:color="000000"/>
            </w:tcBorders>
            <w:shd w:val="solid" w:color="E7E6E6" w:fill="FF0000"/>
          </w:tcPr>
          <w:p w14:paraId="315717B5" w14:textId="77777777" w:rsidR="002B4FC1" w:rsidRDefault="002B4FC1">
            <w:r>
              <w:t>Kontaktdaten</w:t>
            </w:r>
          </w:p>
        </w:tc>
      </w:tr>
      <w:tr w:rsidR="002B4FC1" w14:paraId="529155D9" w14:textId="77777777">
        <w:tc>
          <w:tcPr>
            <w:tcW w:w="3170" w:type="dxa"/>
            <w:tcBorders>
              <w:top w:val="single" w:sz="4" w:space="0" w:color="000000"/>
              <w:left w:val="single" w:sz="4" w:space="0" w:color="000000"/>
              <w:bottom w:val="single" w:sz="4" w:space="0" w:color="000000"/>
              <w:right w:val="single" w:sz="4" w:space="0" w:color="000000"/>
            </w:tcBorders>
          </w:tcPr>
          <w:p w14:paraId="1865CF21" w14:textId="77777777" w:rsidR="002B4FC1" w:rsidRDefault="002B4FC1">
            <w:r>
              <w:t>Name/Firma:</w:t>
            </w:r>
          </w:p>
        </w:tc>
        <w:tc>
          <w:tcPr>
            <w:tcW w:w="6062" w:type="dxa"/>
            <w:tcBorders>
              <w:top w:val="single" w:sz="4" w:space="0" w:color="000000"/>
              <w:left w:val="single" w:sz="4" w:space="0" w:color="000000"/>
              <w:bottom w:val="single" w:sz="4" w:space="0" w:color="000000"/>
              <w:right w:val="single" w:sz="4" w:space="0" w:color="000000"/>
            </w:tcBorders>
          </w:tcPr>
          <w:p w14:paraId="14C7DDB6" w14:textId="77777777" w:rsidR="002B4FC1" w:rsidRDefault="002B4FC1">
            <w:permStart w:id="183988718" w:edGrp="everyone"/>
            <w:r w:rsidRPr="003A434E">
              <w:rPr>
                <w:color w:val="0070C0"/>
                <w:highlight w:val="green"/>
              </w:rPr>
              <w:t>[…]</w:t>
            </w:r>
            <w:permEnd w:id="183988718"/>
          </w:p>
        </w:tc>
      </w:tr>
      <w:tr w:rsidR="002B4FC1" w14:paraId="41EECCAE" w14:textId="77777777">
        <w:tc>
          <w:tcPr>
            <w:tcW w:w="3170" w:type="dxa"/>
            <w:tcBorders>
              <w:top w:val="single" w:sz="4" w:space="0" w:color="000000"/>
              <w:left w:val="single" w:sz="4" w:space="0" w:color="000000"/>
              <w:bottom w:val="single" w:sz="4" w:space="0" w:color="000000"/>
              <w:right w:val="single" w:sz="4" w:space="0" w:color="000000"/>
            </w:tcBorders>
          </w:tcPr>
          <w:p w14:paraId="2C9751A8" w14:textId="77777777" w:rsidR="002B4FC1" w:rsidRDefault="002B4FC1">
            <w:r>
              <w:t>Organisationseinheit/Abteilung:</w:t>
            </w:r>
          </w:p>
        </w:tc>
        <w:tc>
          <w:tcPr>
            <w:tcW w:w="6062" w:type="dxa"/>
            <w:tcBorders>
              <w:top w:val="single" w:sz="4" w:space="0" w:color="000000"/>
              <w:left w:val="single" w:sz="4" w:space="0" w:color="000000"/>
              <w:bottom w:val="single" w:sz="4" w:space="0" w:color="000000"/>
              <w:right w:val="single" w:sz="4" w:space="0" w:color="000000"/>
            </w:tcBorders>
          </w:tcPr>
          <w:p w14:paraId="44245C1E" w14:textId="77777777" w:rsidR="002B4FC1" w:rsidRDefault="002B4FC1"/>
        </w:tc>
      </w:tr>
      <w:tr w:rsidR="002B4FC1" w14:paraId="0AEAF0CA" w14:textId="77777777">
        <w:tc>
          <w:tcPr>
            <w:tcW w:w="3170" w:type="dxa"/>
            <w:tcBorders>
              <w:top w:val="single" w:sz="4" w:space="0" w:color="000000"/>
              <w:left w:val="single" w:sz="4" w:space="0" w:color="000000"/>
              <w:bottom w:val="single" w:sz="4" w:space="0" w:color="000000"/>
              <w:right w:val="single" w:sz="4" w:space="0" w:color="000000"/>
            </w:tcBorders>
          </w:tcPr>
          <w:p w14:paraId="012F0AA1" w14:textId="77777777" w:rsidR="002B4FC1" w:rsidRDefault="00000000">
            <w:pPr>
              <w:tabs>
                <w:tab w:val="left" w:pos="431"/>
              </w:tabs>
              <w:ind w:left="431" w:hanging="431"/>
            </w:pPr>
            <w:sdt>
              <w:sdtPr>
                <w:rPr>
                  <w:color w:val="0070C0"/>
                </w:rPr>
                <w:id w:val="1232655693"/>
                <w14:checkbox>
                  <w14:checked w14:val="1"/>
                  <w14:checkedState w14:val="2612" w14:font="MS Gothic"/>
                  <w14:uncheckedState w14:val="2610" w14:font="MS Gothic"/>
                </w14:checkbox>
              </w:sdtPr>
              <w:sdtContent>
                <w:r w:rsidR="002B4FC1" w:rsidRPr="003A434E">
                  <w:rPr>
                    <w:rFonts w:ascii="MS Gothic" w:eastAsia="MS Gothic" w:hAnsi="MS Gothic" w:hint="eastAsia"/>
                    <w:color w:val="0070C0"/>
                  </w:rPr>
                  <w:t>☒</w:t>
                </w:r>
              </w:sdtContent>
            </w:sdt>
            <w:r w:rsidR="002B4FC1" w:rsidRPr="003A434E">
              <w:rPr>
                <w:color w:val="0070C0"/>
              </w:rPr>
              <w:tab/>
            </w:r>
            <w:r w:rsidR="002B4FC1">
              <w:t>Postanschrift:</w:t>
            </w:r>
          </w:p>
        </w:tc>
        <w:tc>
          <w:tcPr>
            <w:tcW w:w="6062" w:type="dxa"/>
            <w:tcBorders>
              <w:top w:val="single" w:sz="4" w:space="0" w:color="000000"/>
              <w:left w:val="single" w:sz="4" w:space="0" w:color="000000"/>
              <w:bottom w:val="single" w:sz="4" w:space="0" w:color="000000"/>
              <w:right w:val="single" w:sz="4" w:space="0" w:color="000000"/>
            </w:tcBorders>
          </w:tcPr>
          <w:p w14:paraId="04B766AF" w14:textId="77777777" w:rsidR="002B4FC1" w:rsidRDefault="002B4FC1">
            <w:permStart w:id="544495148" w:edGrp="everyone"/>
            <w:r w:rsidRPr="008D1122">
              <w:rPr>
                <w:color w:val="0070C0"/>
                <w:highlight w:val="green"/>
              </w:rPr>
              <w:t>[…]</w:t>
            </w:r>
            <w:permEnd w:id="544495148"/>
          </w:p>
        </w:tc>
      </w:tr>
      <w:permStart w:id="1584550" w:edGrp="everyone" w:colFirst="1" w:colLast="1"/>
      <w:tr w:rsidR="002B4FC1" w14:paraId="7D1AA4C1" w14:textId="77777777">
        <w:tc>
          <w:tcPr>
            <w:tcW w:w="3170" w:type="dxa"/>
            <w:tcBorders>
              <w:top w:val="single" w:sz="4" w:space="0" w:color="000000"/>
              <w:left w:val="single" w:sz="4" w:space="0" w:color="000000"/>
              <w:bottom w:val="single" w:sz="4" w:space="0" w:color="000000"/>
              <w:right w:val="single" w:sz="4" w:space="0" w:color="000000"/>
            </w:tcBorders>
          </w:tcPr>
          <w:p w14:paraId="7224309B" w14:textId="77777777" w:rsidR="002B4FC1" w:rsidRDefault="00000000">
            <w:pPr>
              <w:tabs>
                <w:tab w:val="left" w:pos="431"/>
              </w:tabs>
              <w:ind w:left="431" w:hanging="431"/>
            </w:pPr>
            <w:sdt>
              <w:sdtPr>
                <w:rPr>
                  <w:color w:val="0070C0"/>
                </w:rPr>
                <w:id w:val="1425529181"/>
                <w14:checkbox>
                  <w14:checked w14:val="1"/>
                  <w14:checkedState w14:val="2612" w14:font="MS Gothic"/>
                  <w14:uncheckedState w14:val="2610" w14:font="MS Gothic"/>
                </w14:checkbox>
              </w:sdtPr>
              <w:sdtContent>
                <w:r w:rsidR="002B4FC1" w:rsidRPr="003A434E">
                  <w:rPr>
                    <w:rFonts w:ascii="MS Gothic" w:eastAsia="MS Gothic" w:hAnsi="MS Gothic" w:hint="eastAsia"/>
                    <w:color w:val="0070C0"/>
                  </w:rPr>
                  <w:t>☒</w:t>
                </w:r>
              </w:sdtContent>
            </w:sdt>
            <w:r w:rsidR="002B4FC1">
              <w:tab/>
              <w:t>Telefon:</w:t>
            </w:r>
          </w:p>
        </w:tc>
        <w:tc>
          <w:tcPr>
            <w:tcW w:w="6062" w:type="dxa"/>
            <w:tcBorders>
              <w:top w:val="single" w:sz="4" w:space="0" w:color="000000"/>
              <w:left w:val="single" w:sz="4" w:space="0" w:color="000000"/>
              <w:bottom w:val="single" w:sz="4" w:space="0" w:color="000000"/>
              <w:right w:val="single" w:sz="4" w:space="0" w:color="000000"/>
            </w:tcBorders>
          </w:tcPr>
          <w:p w14:paraId="7169A638" w14:textId="77777777" w:rsidR="002B4FC1" w:rsidRDefault="002B4FC1">
            <w:r w:rsidRPr="008D1122">
              <w:rPr>
                <w:color w:val="0070C0"/>
                <w:highlight w:val="green"/>
              </w:rPr>
              <w:t>[…]</w:t>
            </w:r>
          </w:p>
        </w:tc>
      </w:tr>
      <w:permEnd w:id="1584550"/>
      <w:tr w:rsidR="002B4FC1" w14:paraId="6C03BCC9" w14:textId="77777777">
        <w:tc>
          <w:tcPr>
            <w:tcW w:w="3170" w:type="dxa"/>
            <w:tcBorders>
              <w:top w:val="single" w:sz="4" w:space="0" w:color="000000"/>
              <w:left w:val="single" w:sz="4" w:space="0" w:color="000000"/>
              <w:bottom w:val="single" w:sz="4" w:space="0" w:color="000000"/>
              <w:right w:val="single" w:sz="4" w:space="0" w:color="000000"/>
            </w:tcBorders>
          </w:tcPr>
          <w:p w14:paraId="022F8E68" w14:textId="77777777" w:rsidR="002B4FC1" w:rsidRDefault="00000000">
            <w:pPr>
              <w:tabs>
                <w:tab w:val="left" w:pos="431"/>
              </w:tabs>
              <w:ind w:left="431" w:hanging="431"/>
            </w:pPr>
            <w:sdt>
              <w:sdtPr>
                <w:id w:val="631916207"/>
                <w14:checkbox>
                  <w14:checked w14:val="0"/>
                  <w14:checkedState w14:val="2612" w14:font="MS Gothic"/>
                  <w14:uncheckedState w14:val="2610" w14:font="MS Gothic"/>
                </w14:checkbox>
              </w:sdtPr>
              <w:sdtContent>
                <w:r w:rsidR="002B4FC1">
                  <w:rPr>
                    <w:rFonts w:ascii="MS Gothic" w:eastAsia="MS Gothic" w:hAnsi="MS Gothic" w:cs="MS Gothic"/>
                  </w:rPr>
                  <w:t>☐</w:t>
                </w:r>
              </w:sdtContent>
            </w:sdt>
            <w:r w:rsidR="002B4FC1">
              <w:tab/>
              <w:t>Fax:</w:t>
            </w:r>
          </w:p>
        </w:tc>
        <w:tc>
          <w:tcPr>
            <w:tcW w:w="6062" w:type="dxa"/>
            <w:tcBorders>
              <w:top w:val="single" w:sz="4" w:space="0" w:color="000000"/>
              <w:left w:val="single" w:sz="4" w:space="0" w:color="000000"/>
              <w:bottom w:val="single" w:sz="4" w:space="0" w:color="000000"/>
              <w:right w:val="single" w:sz="4" w:space="0" w:color="000000"/>
            </w:tcBorders>
          </w:tcPr>
          <w:p w14:paraId="7576DCDB" w14:textId="77777777" w:rsidR="002B4FC1" w:rsidRDefault="002B4FC1"/>
        </w:tc>
      </w:tr>
      <w:permStart w:id="2022850146" w:edGrp="everyone" w:colFirst="1" w:colLast="1"/>
      <w:tr w:rsidR="002B4FC1" w14:paraId="6C137BF7" w14:textId="77777777">
        <w:tc>
          <w:tcPr>
            <w:tcW w:w="3170" w:type="dxa"/>
            <w:tcBorders>
              <w:top w:val="single" w:sz="4" w:space="0" w:color="000000"/>
              <w:left w:val="single" w:sz="4" w:space="0" w:color="000000"/>
              <w:bottom w:val="single" w:sz="4" w:space="0" w:color="000000"/>
              <w:right w:val="single" w:sz="4" w:space="0" w:color="000000"/>
            </w:tcBorders>
          </w:tcPr>
          <w:p w14:paraId="666E6C45" w14:textId="77777777" w:rsidR="002B4FC1" w:rsidRDefault="00000000">
            <w:pPr>
              <w:tabs>
                <w:tab w:val="left" w:pos="431"/>
              </w:tabs>
              <w:ind w:left="431" w:hanging="431"/>
            </w:pPr>
            <w:sdt>
              <w:sdtPr>
                <w:rPr>
                  <w:color w:val="0070C0"/>
                </w:rPr>
                <w:id w:val="2869441"/>
                <w14:checkbox>
                  <w14:checked w14:val="1"/>
                  <w14:checkedState w14:val="2612" w14:font="MS Gothic"/>
                  <w14:uncheckedState w14:val="2610" w14:font="MS Gothic"/>
                </w14:checkbox>
              </w:sdtPr>
              <w:sdtContent>
                <w:r w:rsidR="002B4FC1" w:rsidRPr="003A434E">
                  <w:rPr>
                    <w:rFonts w:ascii="MS Gothic" w:eastAsia="MS Gothic" w:hAnsi="MS Gothic" w:hint="eastAsia"/>
                    <w:color w:val="0070C0"/>
                  </w:rPr>
                  <w:t>☒</w:t>
                </w:r>
              </w:sdtContent>
            </w:sdt>
            <w:r w:rsidR="002B4FC1">
              <w:tab/>
              <w:t>E-Mail:</w:t>
            </w:r>
          </w:p>
        </w:tc>
        <w:tc>
          <w:tcPr>
            <w:tcW w:w="6062" w:type="dxa"/>
            <w:tcBorders>
              <w:top w:val="single" w:sz="4" w:space="0" w:color="000000"/>
              <w:left w:val="single" w:sz="4" w:space="0" w:color="000000"/>
              <w:bottom w:val="single" w:sz="4" w:space="0" w:color="000000"/>
              <w:right w:val="single" w:sz="4" w:space="0" w:color="000000"/>
            </w:tcBorders>
          </w:tcPr>
          <w:p w14:paraId="353C79A5" w14:textId="77777777" w:rsidR="002B4FC1" w:rsidRDefault="002B4FC1">
            <w:r w:rsidRPr="00AF018E">
              <w:rPr>
                <w:color w:val="0070C0"/>
                <w:highlight w:val="green"/>
              </w:rPr>
              <w:t>[…]</w:t>
            </w:r>
          </w:p>
        </w:tc>
      </w:tr>
      <w:permEnd w:id="2022850146"/>
      <w:tr w:rsidR="002B4FC1" w14:paraId="1E4C74B5" w14:textId="77777777">
        <w:tc>
          <w:tcPr>
            <w:tcW w:w="3170" w:type="dxa"/>
            <w:tcBorders>
              <w:top w:val="single" w:sz="4" w:space="0" w:color="000000"/>
              <w:left w:val="single" w:sz="4" w:space="0" w:color="000000"/>
              <w:bottom w:val="single" w:sz="4" w:space="0" w:color="000000"/>
              <w:right w:val="single" w:sz="4" w:space="0" w:color="000000"/>
            </w:tcBorders>
          </w:tcPr>
          <w:p w14:paraId="4287A871" w14:textId="77777777" w:rsidR="002B4FC1" w:rsidRDefault="00000000">
            <w:pPr>
              <w:tabs>
                <w:tab w:val="left" w:pos="431"/>
              </w:tabs>
              <w:ind w:left="431" w:hanging="431"/>
            </w:pPr>
            <w:sdt>
              <w:sdtPr>
                <w:rPr>
                  <w:color w:val="0070C0"/>
                </w:rPr>
                <w:id w:val="31393277"/>
                <w14:checkbox>
                  <w14:checked w14:val="1"/>
                  <w14:checkedState w14:val="2612" w14:font="MS Gothic"/>
                  <w14:uncheckedState w14:val="2610" w14:font="MS Gothic"/>
                </w14:checkbox>
              </w:sdtPr>
              <w:sdtContent>
                <w:r w:rsidR="002B4FC1" w:rsidRPr="000309C3">
                  <w:rPr>
                    <w:rFonts w:ascii="MS Gothic" w:eastAsia="MS Gothic" w:hAnsi="MS Gothic" w:hint="eastAsia"/>
                    <w:color w:val="0070C0"/>
                  </w:rPr>
                  <w:t>☒</w:t>
                </w:r>
              </w:sdtContent>
            </w:sdt>
            <w:r w:rsidR="002B4FC1" w:rsidRPr="000309C3">
              <w:rPr>
                <w:color w:val="0070C0"/>
              </w:rPr>
              <w:tab/>
            </w:r>
            <w:r w:rsidR="002B4FC1">
              <w:t>Web-Adresse:</w:t>
            </w:r>
          </w:p>
        </w:tc>
        <w:tc>
          <w:tcPr>
            <w:tcW w:w="6062" w:type="dxa"/>
            <w:tcBorders>
              <w:top w:val="single" w:sz="4" w:space="0" w:color="000000"/>
              <w:left w:val="single" w:sz="4" w:space="0" w:color="000000"/>
              <w:bottom w:val="single" w:sz="4" w:space="0" w:color="000000"/>
              <w:right w:val="single" w:sz="4" w:space="0" w:color="000000"/>
            </w:tcBorders>
          </w:tcPr>
          <w:p w14:paraId="6955DEAD" w14:textId="77777777" w:rsidR="002B4FC1" w:rsidRDefault="002B4FC1">
            <w:permStart w:id="527582586" w:edGrp="everyone"/>
            <w:r w:rsidRPr="00AF018E">
              <w:rPr>
                <w:color w:val="0070C0"/>
                <w:highlight w:val="green"/>
              </w:rPr>
              <w:t>[…]</w:t>
            </w:r>
            <w:permEnd w:id="527582586"/>
          </w:p>
        </w:tc>
      </w:tr>
    </w:tbl>
    <w:p w14:paraId="7625FFC5" w14:textId="77777777" w:rsidR="002B4FC1" w:rsidRDefault="002B4FC1" w:rsidP="002B4FC1"/>
    <w:p w14:paraId="2AD2155D" w14:textId="77777777" w:rsidR="002B4FC1" w:rsidRDefault="002B4FC1" w:rsidP="002B4FC1">
      <w:r>
        <w:rPr>
          <w:b/>
          <w:bCs/>
        </w:rPr>
        <w:t>12.2 Annahme der Störungsmeldung, Ergänzende Vereinbarungen zu Bereitschafts- und Reaktionszeiten</w:t>
      </w:r>
    </w:p>
    <w:p w14:paraId="588A60BC" w14:textId="4DCF2E7D" w:rsidR="002B4FC1" w:rsidRPr="00A61AB5" w:rsidRDefault="002B4FC1" w:rsidP="002B4FC1">
      <w:pPr>
        <w:rPr>
          <w:color w:val="0070C0"/>
        </w:rPr>
      </w:pPr>
      <w:r>
        <w:t xml:space="preserve">Die Störungsmeldung wird während folgender üblicher Geschäftszeit </w:t>
      </w:r>
      <w:r w:rsidRPr="001F605C">
        <w:rPr>
          <w:strike/>
          <w:color w:val="0070C0"/>
        </w:rPr>
        <w:t>des Auftragnehmers</w:t>
      </w:r>
      <w:r w:rsidRPr="001F605C">
        <w:rPr>
          <w:color w:val="0070C0"/>
        </w:rPr>
        <w:t xml:space="preserve"> </w:t>
      </w:r>
      <w:r>
        <w:t xml:space="preserve">angenommen: </w:t>
      </w:r>
      <w:r w:rsidRPr="00A61AB5">
        <w:rPr>
          <w:color w:val="0070C0"/>
        </w:rPr>
        <w:t xml:space="preserve">Gemäß </w:t>
      </w:r>
      <w:r w:rsidR="001F605C">
        <w:rPr>
          <w:color w:val="0070C0"/>
        </w:rPr>
        <w:t>Anlage Nr. 1 Leistungsbeschreibung</w:t>
      </w:r>
      <w:r w:rsidRPr="00A61AB5">
        <w:rPr>
          <w:color w:val="0070C0"/>
        </w:rPr>
        <w:t>.</w:t>
      </w:r>
    </w:p>
    <w:p w14:paraId="4FADDEDE" w14:textId="1CA67724" w:rsidR="002B4FC1" w:rsidRDefault="00000000" w:rsidP="00591A6A">
      <w:pPr>
        <w:ind w:left="431" w:hanging="431"/>
      </w:pPr>
      <w:sdt>
        <w:sdtPr>
          <w:rPr>
            <w:color w:val="0070C0"/>
          </w:rPr>
          <w:id w:val="229053857"/>
          <w14:checkbox>
            <w14:checked w14:val="1"/>
            <w14:checkedState w14:val="2612" w14:font="MS Gothic"/>
            <w14:uncheckedState w14:val="2610" w14:font="MS Gothic"/>
          </w14:checkbox>
        </w:sdtPr>
        <w:sdtContent>
          <w:r w:rsidR="002B4FC1" w:rsidRPr="00A61AB5">
            <w:rPr>
              <w:rFonts w:ascii="MS Gothic" w:eastAsia="MS Gothic" w:hAnsi="MS Gothic" w:hint="eastAsia"/>
              <w:color w:val="0070C0"/>
            </w:rPr>
            <w:t>☒</w:t>
          </w:r>
        </w:sdtContent>
      </w:sdt>
      <w:r w:rsidR="002B4FC1" w:rsidRPr="00A61AB5">
        <w:rPr>
          <w:color w:val="0070C0"/>
        </w:rPr>
        <w:tab/>
      </w:r>
      <w:r w:rsidR="002B4FC1">
        <w:t xml:space="preserve">Ergänzende Vereinbarung zu Bereitschafts- und Reaktionszeiten gemäß </w:t>
      </w:r>
      <w:r w:rsidR="001F605C">
        <w:t>Anlage Nr.</w:t>
      </w:r>
      <w:r w:rsidR="001F605C" w:rsidRPr="001F605C">
        <w:rPr>
          <w:color w:val="0070C0"/>
        </w:rPr>
        <w:t xml:space="preserve"> 1 Leistungsbeschreibung.</w:t>
      </w:r>
    </w:p>
    <w:p w14:paraId="5C4BCAEE" w14:textId="77777777" w:rsidR="002B4FC1" w:rsidRDefault="002B4FC1" w:rsidP="002B4FC1"/>
    <w:p w14:paraId="62B4F5F5" w14:textId="77777777" w:rsidR="002B4FC1" w:rsidRDefault="002B4FC1" w:rsidP="002B4FC1">
      <w:pPr>
        <w:pStyle w:val="berschrift1"/>
        <w:keepNext/>
        <w:numPr>
          <w:ilvl w:val="0"/>
          <w:numId w:val="1"/>
        </w:numPr>
      </w:pPr>
      <w:bookmarkStart w:id="26" w:name="_Toc222483581"/>
      <w:bookmarkStart w:id="27" w:name="_Toc239413775"/>
      <w:r>
        <w:t>Telefonische Unterstützung</w:t>
      </w:r>
      <w:bookmarkEnd w:id="26"/>
      <w:bookmarkEnd w:id="27"/>
    </w:p>
    <w:p w14:paraId="0B64FA16" w14:textId="1D86E4C6" w:rsidR="001F605C" w:rsidRDefault="00000000" w:rsidP="002F65E3">
      <w:pPr>
        <w:tabs>
          <w:tab w:val="left" w:pos="431"/>
        </w:tabs>
        <w:ind w:left="431" w:hanging="431"/>
      </w:pPr>
      <w:sdt>
        <w:sdtPr>
          <w:rPr>
            <w:color w:val="0070C0"/>
          </w:rPr>
          <w:id w:val="-607590412"/>
          <w14:checkbox>
            <w14:checked w14:val="1"/>
            <w14:checkedState w14:val="2612" w14:font="MS Gothic"/>
            <w14:uncheckedState w14:val="2610" w14:font="MS Gothic"/>
          </w14:checkbox>
        </w:sdtPr>
        <w:sdtContent>
          <w:r w:rsidR="002F65E3" w:rsidRPr="00A61AB5">
            <w:rPr>
              <w:rFonts w:ascii="MS Gothic" w:eastAsia="MS Gothic" w:hAnsi="MS Gothic" w:hint="eastAsia"/>
              <w:color w:val="0070C0"/>
            </w:rPr>
            <w:t>☒</w:t>
          </w:r>
        </w:sdtContent>
      </w:sdt>
      <w:r w:rsidR="002F65E3" w:rsidRPr="00A61AB5">
        <w:rPr>
          <w:color w:val="0070C0"/>
        </w:rPr>
        <w:tab/>
      </w:r>
      <w:r w:rsidR="001F605C">
        <w:t xml:space="preserve">Telefonische Unterstützung des Auftraggebers erfolgt nach gesonderter Vereinbarung gemäß Anlage Nr. </w:t>
      </w:r>
      <w:r w:rsidR="001F605C" w:rsidRPr="002F65E3">
        <w:rPr>
          <w:color w:val="0070C0"/>
        </w:rPr>
        <w:t>1 Leistungsbeschreibung.</w:t>
      </w:r>
    </w:p>
    <w:p w14:paraId="3FD3AB7B" w14:textId="77777777" w:rsidR="002B4FC1" w:rsidRDefault="002B4FC1" w:rsidP="002B4FC1"/>
    <w:p w14:paraId="36665D7C" w14:textId="77777777" w:rsidR="002B4FC1" w:rsidRDefault="002B4FC1" w:rsidP="002B4FC1">
      <w:pPr>
        <w:pStyle w:val="berschrift1"/>
        <w:keepNext/>
        <w:numPr>
          <w:ilvl w:val="0"/>
          <w:numId w:val="1"/>
        </w:numPr>
      </w:pPr>
      <w:bookmarkStart w:id="28" w:name="_Toc222483582"/>
      <w:bookmarkStart w:id="29" w:name="_Toc239413776"/>
      <w:r>
        <w:t>Versicherung</w:t>
      </w:r>
      <w:bookmarkEnd w:id="28"/>
      <w:bookmarkEnd w:id="29"/>
    </w:p>
    <w:p w14:paraId="101D22AF" w14:textId="77777777" w:rsidR="002B4FC1" w:rsidRDefault="00000000" w:rsidP="002B4FC1">
      <w:pPr>
        <w:tabs>
          <w:tab w:val="left" w:pos="431"/>
        </w:tabs>
        <w:ind w:left="431" w:hanging="431"/>
      </w:pPr>
      <w:sdt>
        <w:sdtPr>
          <w:rPr>
            <w:color w:val="0070C0"/>
          </w:rPr>
          <w:id w:val="449434098"/>
          <w14:checkbox>
            <w14:checked w14:val="1"/>
            <w14:checkedState w14:val="2612" w14:font="MS Gothic"/>
            <w14:uncheckedState w14:val="2610" w14:font="MS Gothic"/>
          </w14:checkbox>
        </w:sdtPr>
        <w:sdtContent>
          <w:r w:rsidR="002B4FC1" w:rsidRPr="00515C20">
            <w:rPr>
              <w:rFonts w:ascii="MS Gothic" w:eastAsia="MS Gothic" w:hAnsi="MS Gothic" w:hint="eastAsia"/>
              <w:color w:val="0070C0"/>
            </w:rPr>
            <w:t>☒</w:t>
          </w:r>
        </w:sdtContent>
      </w:sdt>
      <w:r w:rsidR="002B4FC1">
        <w:tab/>
        <w:t>Der Auftragnehmer weist nach, dass die Haftungshöchstsummen gemäß Ziffer 9.2.1 EVB-IT Überlassung Typ B durch eine Versicherung abgedeckt sind, die im Rahmen und Umfang einer marktüblichen deutschen Industriehaftpflichtversicherung oder einer vergleichbaren Versicherung aus einem Mitgliedsstaat der EU entspricht.</w:t>
      </w:r>
    </w:p>
    <w:p w14:paraId="48C855BC" w14:textId="77777777" w:rsidR="002B4FC1" w:rsidRDefault="002B4FC1" w:rsidP="002B4FC1"/>
    <w:p w14:paraId="488DF60C" w14:textId="77777777" w:rsidR="002B4FC1" w:rsidRDefault="002B4FC1" w:rsidP="002B4FC1">
      <w:pPr>
        <w:pStyle w:val="berschrift1"/>
        <w:keepNext/>
        <w:numPr>
          <w:ilvl w:val="0"/>
          <w:numId w:val="1"/>
        </w:numPr>
      </w:pPr>
      <w:bookmarkStart w:id="30" w:name="_Toc222483583"/>
      <w:bookmarkStart w:id="31" w:name="_Toc239413777"/>
      <w:r>
        <w:t>Sonstige Vereinbarungen</w:t>
      </w:r>
      <w:bookmarkEnd w:id="30"/>
      <w:bookmarkEnd w:id="31"/>
    </w:p>
    <w:p w14:paraId="092501A8" w14:textId="66D6E87D" w:rsidR="002B4FC1" w:rsidRPr="00F47891" w:rsidRDefault="002B4FC1" w:rsidP="002B4FC1">
      <w:pPr>
        <w:pStyle w:val="berschrift2"/>
        <w:rPr>
          <w:color w:val="0070C0"/>
          <w:u w:val="single"/>
        </w:rPr>
      </w:pPr>
      <w:bookmarkStart w:id="32" w:name="_Toc239413778"/>
      <w:r w:rsidRPr="00F47891">
        <w:rPr>
          <w:color w:val="0070C0"/>
          <w:u w:val="single"/>
        </w:rPr>
        <w:t>1</w:t>
      </w:r>
      <w:r w:rsidR="002F65E3">
        <w:rPr>
          <w:color w:val="0070C0"/>
          <w:u w:val="single"/>
        </w:rPr>
        <w:t>5</w:t>
      </w:r>
      <w:r w:rsidRPr="00F47891">
        <w:rPr>
          <w:color w:val="0070C0"/>
          <w:u w:val="single"/>
        </w:rPr>
        <w:t>.1 Vertragslaufzeit und Leistungsbeginn</w:t>
      </w:r>
      <w:bookmarkEnd w:id="32"/>
    </w:p>
    <w:p w14:paraId="6BBD2E98" w14:textId="243A6AB2" w:rsidR="002B4FC1" w:rsidRDefault="00B671D0" w:rsidP="00CA1F2C">
      <w:pPr>
        <w:tabs>
          <w:tab w:val="left" w:pos="3828"/>
        </w:tabs>
        <w:ind w:left="708" w:hanging="708"/>
        <w:rPr>
          <w:color w:val="0070C0"/>
          <w:szCs w:val="22"/>
        </w:rPr>
      </w:pPr>
      <w:r>
        <w:rPr>
          <w:color w:val="0070C0"/>
          <w:szCs w:val="22"/>
        </w:rPr>
        <w:t>(1)</w:t>
      </w:r>
      <w:r>
        <w:rPr>
          <w:color w:val="0070C0"/>
          <w:szCs w:val="22"/>
        </w:rPr>
        <w:tab/>
      </w:r>
      <w:r w:rsidR="002B4FC1" w:rsidRPr="00D15420">
        <w:rPr>
          <w:color w:val="0070C0"/>
          <w:szCs w:val="22"/>
        </w:rPr>
        <w:t>Der Vertrag hat kommt mit Zuschlag zustande. Die vertraglichen Leistungspflichten der Parteien beginnen am 01.01.2027.</w:t>
      </w:r>
    </w:p>
    <w:p w14:paraId="685D01F6" w14:textId="50FE480E" w:rsidR="00617EA5" w:rsidRPr="00D15420" w:rsidRDefault="00617EA5" w:rsidP="00CA1F2C">
      <w:pPr>
        <w:tabs>
          <w:tab w:val="left" w:pos="3828"/>
        </w:tabs>
        <w:ind w:left="708" w:hanging="708"/>
        <w:rPr>
          <w:color w:val="0070C0"/>
          <w:szCs w:val="22"/>
        </w:rPr>
      </w:pPr>
      <w:r>
        <w:rPr>
          <w:color w:val="0070C0"/>
          <w:szCs w:val="22"/>
        </w:rPr>
        <w:tab/>
      </w:r>
      <w:r w:rsidRPr="00DC2832">
        <w:rPr>
          <w:color w:val="0070C0"/>
          <w:szCs w:val="22"/>
        </w:rPr>
        <w:t xml:space="preserve">Zur Klarstellung: Der Vertrag ist </w:t>
      </w:r>
      <w:r>
        <w:rPr>
          <w:color w:val="0070C0"/>
          <w:szCs w:val="22"/>
        </w:rPr>
        <w:t>formal</w:t>
      </w:r>
      <w:r w:rsidRPr="00DC2832">
        <w:rPr>
          <w:color w:val="0070C0"/>
          <w:szCs w:val="22"/>
        </w:rPr>
        <w:t xml:space="preserve"> bereits ab Zuschlag wirksam; </w:t>
      </w:r>
      <w:r>
        <w:rPr>
          <w:color w:val="0070C0"/>
          <w:szCs w:val="22"/>
        </w:rPr>
        <w:t>Leistungsbeginn ist jedoch erst der 01.01.2027. D</w:t>
      </w:r>
      <w:r w:rsidRPr="00DC2832">
        <w:rPr>
          <w:color w:val="0070C0"/>
          <w:szCs w:val="22"/>
        </w:rPr>
        <w:t xml:space="preserve">ie Parteien sind </w:t>
      </w:r>
      <w:r>
        <w:rPr>
          <w:color w:val="0070C0"/>
          <w:szCs w:val="22"/>
        </w:rPr>
        <w:t>mithin</w:t>
      </w:r>
      <w:r w:rsidRPr="00DC2832">
        <w:rPr>
          <w:color w:val="0070C0"/>
          <w:szCs w:val="22"/>
        </w:rPr>
        <w:t xml:space="preserve"> erst ab dem 01.01.2027 zur Erbringung der vertraglich geschuldeten Leistungen verpflichtet.</w:t>
      </w:r>
    </w:p>
    <w:p w14:paraId="53B16FA2" w14:textId="7DC980D1" w:rsidR="002B4FC1" w:rsidRPr="00D15420" w:rsidRDefault="00CA1F2C" w:rsidP="00CA1F2C">
      <w:pPr>
        <w:tabs>
          <w:tab w:val="left" w:pos="3828"/>
        </w:tabs>
        <w:ind w:left="708" w:hanging="708"/>
        <w:rPr>
          <w:color w:val="0070C0"/>
          <w:szCs w:val="22"/>
        </w:rPr>
      </w:pPr>
      <w:r>
        <w:rPr>
          <w:color w:val="0070C0"/>
          <w:szCs w:val="22"/>
        </w:rPr>
        <w:t>(2)</w:t>
      </w:r>
      <w:r>
        <w:rPr>
          <w:color w:val="0070C0"/>
          <w:szCs w:val="22"/>
        </w:rPr>
        <w:tab/>
      </w:r>
      <w:r w:rsidR="002B4FC1" w:rsidRPr="00D15420">
        <w:rPr>
          <w:color w:val="0070C0"/>
          <w:szCs w:val="22"/>
        </w:rPr>
        <w:t>Die Mindestvertragsdauer beträgt 36 Monate ab Beginn der Leistungserbringung.</w:t>
      </w:r>
      <w:r w:rsidR="007151A9">
        <w:rPr>
          <w:color w:val="0070C0"/>
          <w:szCs w:val="22"/>
        </w:rPr>
        <w:t xml:space="preserve"> </w:t>
      </w:r>
      <w:r w:rsidR="007151A9" w:rsidRPr="007151A9">
        <w:rPr>
          <w:color w:val="0070C0"/>
          <w:szCs w:val="22"/>
        </w:rPr>
        <w:t xml:space="preserve">Nach Ablauf der </w:t>
      </w:r>
      <w:r w:rsidR="007151A9">
        <w:rPr>
          <w:color w:val="0070C0"/>
          <w:szCs w:val="22"/>
        </w:rPr>
        <w:t>Mindestvertragsdauer</w:t>
      </w:r>
      <w:r w:rsidR="007151A9" w:rsidRPr="007151A9">
        <w:rPr>
          <w:color w:val="0070C0"/>
          <w:szCs w:val="22"/>
        </w:rPr>
        <w:t xml:space="preserve"> hat der Auftraggeber das Recht, den Vertrag </w:t>
      </w:r>
      <w:proofErr w:type="spellStart"/>
      <w:r w:rsidR="007151A9" w:rsidRPr="007151A9">
        <w:rPr>
          <w:color w:val="0070C0"/>
          <w:szCs w:val="22"/>
        </w:rPr>
        <w:t>2x</w:t>
      </w:r>
      <w:proofErr w:type="spellEnd"/>
      <w:r w:rsidR="007151A9" w:rsidRPr="007151A9">
        <w:rPr>
          <w:color w:val="0070C0"/>
          <w:szCs w:val="22"/>
        </w:rPr>
        <w:t xml:space="preserve"> um je weitere 12 Monate zu verlängern („</w:t>
      </w:r>
      <w:r w:rsidR="007151A9" w:rsidRPr="00F02DBE">
        <w:rPr>
          <w:b/>
          <w:bCs/>
          <w:color w:val="0070C0"/>
          <w:szCs w:val="22"/>
        </w:rPr>
        <w:t>Verlängerungsoptionen</w:t>
      </w:r>
      <w:r w:rsidR="007151A9" w:rsidRPr="007151A9">
        <w:rPr>
          <w:color w:val="0070C0"/>
          <w:szCs w:val="22"/>
        </w:rPr>
        <w:t xml:space="preserve">“). Die Ausübung der jeweiligen Verlängerungsoption erfolgt durch schriftliche Erklärung des Auftraggebers gegenüber dem Auftragnehmer spätestens 4 Wochen vor Ablauf der jeweils laufenden Vertragsperiode. Die Laufzeit endet in jedem Fall spätestens nach 60 Monaten, auch </w:t>
      </w:r>
      <w:proofErr w:type="gramStart"/>
      <w:r w:rsidR="007151A9" w:rsidRPr="007151A9">
        <w:rPr>
          <w:color w:val="0070C0"/>
          <w:szCs w:val="22"/>
        </w:rPr>
        <w:t>ohne</w:t>
      </w:r>
      <w:proofErr w:type="gramEnd"/>
      <w:r w:rsidR="007151A9" w:rsidRPr="007151A9">
        <w:rPr>
          <w:color w:val="0070C0"/>
          <w:szCs w:val="22"/>
        </w:rPr>
        <w:t xml:space="preserve"> dass es einer Kündigung bedarf.</w:t>
      </w:r>
    </w:p>
    <w:p w14:paraId="02C386AA" w14:textId="77777777" w:rsidR="002B4FC1" w:rsidRDefault="002B4FC1" w:rsidP="00CA1F2C">
      <w:pPr>
        <w:ind w:left="708"/>
        <w:rPr>
          <w:color w:val="0070C0"/>
          <w:szCs w:val="22"/>
        </w:rPr>
      </w:pPr>
      <w:r w:rsidRPr="00D15420">
        <w:rPr>
          <w:color w:val="0070C0"/>
          <w:szCs w:val="22"/>
        </w:rPr>
        <w:lastRenderedPageBreak/>
        <w:t>Der Vertrag endet spätestens 60 Monate nach Beginn der Leistungserbringung, ohne dass es einer gesonderten Kündigung bedarf.</w:t>
      </w:r>
    </w:p>
    <w:p w14:paraId="7DB87DE5" w14:textId="1641E7DA" w:rsidR="007705F0" w:rsidRDefault="00CA1F2C" w:rsidP="00CA1F2C">
      <w:pPr>
        <w:ind w:left="705" w:hanging="705"/>
        <w:rPr>
          <w:color w:val="0070C0"/>
          <w:szCs w:val="22"/>
        </w:rPr>
      </w:pPr>
      <w:r>
        <w:rPr>
          <w:color w:val="0070C0"/>
          <w:szCs w:val="22"/>
        </w:rPr>
        <w:t>(3)</w:t>
      </w:r>
      <w:r>
        <w:rPr>
          <w:color w:val="0070C0"/>
          <w:szCs w:val="22"/>
        </w:rPr>
        <w:tab/>
      </w:r>
      <w:r w:rsidR="007705F0">
        <w:rPr>
          <w:color w:val="0070C0"/>
          <w:szCs w:val="22"/>
        </w:rPr>
        <w:t>Das Recht zur außerordentlichen Kündigung bleibt unberührt. Ein wichtiger, den Auftraggeber zur außerordentlichen Kündigung berechtigender Grund liegt insbesondere vor, wenn</w:t>
      </w:r>
    </w:p>
    <w:p w14:paraId="29C2AFE8" w14:textId="76AA3499" w:rsidR="007705F0" w:rsidRPr="004A41CE" w:rsidRDefault="007705F0" w:rsidP="00CA1F2C">
      <w:pPr>
        <w:ind w:left="1410" w:hanging="705"/>
        <w:rPr>
          <w:color w:val="0070C0"/>
          <w:szCs w:val="22"/>
        </w:rPr>
      </w:pPr>
      <w:r>
        <w:rPr>
          <w:color w:val="0070C0"/>
          <w:szCs w:val="22"/>
        </w:rPr>
        <w:t xml:space="preserve">a) </w:t>
      </w:r>
      <w:r w:rsidR="00CA1F2C">
        <w:rPr>
          <w:color w:val="0070C0"/>
          <w:szCs w:val="22"/>
        </w:rPr>
        <w:tab/>
      </w:r>
      <w:r w:rsidRPr="004A41CE">
        <w:rPr>
          <w:color w:val="0070C0"/>
          <w:szCs w:val="22"/>
        </w:rPr>
        <w:t>die tatsächlichen oder rechtlichen Voraussetzungen für den vertragsgemäßen Einsatz der Leistungen dauerhaft entfallen oder sich wesentlich ändern und dem Auftraggeber ein Festhalten am Vertrag nicht zugemutet werden kann;</w:t>
      </w:r>
    </w:p>
    <w:p w14:paraId="2CE3188C" w14:textId="293EB279" w:rsidR="007705F0" w:rsidRDefault="007705F0" w:rsidP="00CA1F2C">
      <w:pPr>
        <w:ind w:left="1410" w:hanging="705"/>
        <w:rPr>
          <w:color w:val="0070C0"/>
          <w:szCs w:val="22"/>
        </w:rPr>
      </w:pPr>
      <w:r w:rsidRPr="004A41CE">
        <w:rPr>
          <w:color w:val="0070C0"/>
          <w:szCs w:val="22"/>
        </w:rPr>
        <w:t xml:space="preserve">b) </w:t>
      </w:r>
      <w:r w:rsidR="00CA1F2C">
        <w:rPr>
          <w:color w:val="0070C0"/>
          <w:szCs w:val="22"/>
        </w:rPr>
        <w:tab/>
      </w:r>
      <w:r w:rsidRPr="004A41CE">
        <w:rPr>
          <w:color w:val="0070C0"/>
          <w:szCs w:val="22"/>
        </w:rPr>
        <w:t xml:space="preserve">der Auftragnehmer wesentliche Vertragspflichten verletzt, insbesondere vereinbarte </w:t>
      </w:r>
      <w:r>
        <w:rPr>
          <w:color w:val="0070C0"/>
          <w:szCs w:val="22"/>
        </w:rPr>
        <w:t>Leistungs</w:t>
      </w:r>
      <w:r w:rsidRPr="004A41CE">
        <w:rPr>
          <w:color w:val="0070C0"/>
          <w:szCs w:val="22"/>
        </w:rPr>
        <w:t>anforderungen nicht erfüllt, und die Pflichtverletzung trotz schriftlicher Aufforderung nicht innerhalb einer angemessenen Frist beseitigt</w:t>
      </w:r>
      <w:r>
        <w:rPr>
          <w:color w:val="0070C0"/>
          <w:szCs w:val="22"/>
        </w:rPr>
        <w:t xml:space="preserve">, </w:t>
      </w:r>
      <w:r w:rsidRPr="00785D70">
        <w:rPr>
          <w:color w:val="0070C0"/>
          <w:szCs w:val="22"/>
        </w:rPr>
        <w:t xml:space="preserve">wobei mehrere nicht wesentliche </w:t>
      </w:r>
      <w:r>
        <w:rPr>
          <w:color w:val="0070C0"/>
          <w:szCs w:val="22"/>
        </w:rPr>
        <w:t>Pflichtverletzungen</w:t>
      </w:r>
      <w:r w:rsidRPr="00785D70">
        <w:rPr>
          <w:color w:val="0070C0"/>
          <w:szCs w:val="22"/>
        </w:rPr>
        <w:t xml:space="preserve"> in ihrer Gesamtheit eine wesentliche </w:t>
      </w:r>
      <w:r>
        <w:rPr>
          <w:color w:val="0070C0"/>
          <w:szCs w:val="22"/>
        </w:rPr>
        <w:t>Pflichtverletzung</w:t>
      </w:r>
      <w:r w:rsidRPr="00785D70">
        <w:rPr>
          <w:color w:val="0070C0"/>
          <w:szCs w:val="22"/>
        </w:rPr>
        <w:t xml:space="preserve"> darstellen können</w:t>
      </w:r>
      <w:r>
        <w:rPr>
          <w:color w:val="0070C0"/>
          <w:szCs w:val="22"/>
        </w:rPr>
        <w:t>;</w:t>
      </w:r>
    </w:p>
    <w:p w14:paraId="1F316E5B" w14:textId="7EE069D0" w:rsidR="007705F0" w:rsidRDefault="007705F0" w:rsidP="00CA1F2C">
      <w:pPr>
        <w:ind w:left="1410" w:hanging="705"/>
        <w:rPr>
          <w:color w:val="0070C0"/>
          <w:szCs w:val="22"/>
        </w:rPr>
      </w:pPr>
      <w:r>
        <w:rPr>
          <w:color w:val="0070C0"/>
          <w:szCs w:val="22"/>
        </w:rPr>
        <w:t xml:space="preserve">c) </w:t>
      </w:r>
      <w:r w:rsidR="00CA1F2C">
        <w:rPr>
          <w:color w:val="0070C0"/>
          <w:szCs w:val="22"/>
        </w:rPr>
        <w:tab/>
      </w:r>
      <w:r w:rsidRPr="004A41CE">
        <w:rPr>
          <w:color w:val="0070C0"/>
          <w:szCs w:val="22"/>
        </w:rPr>
        <w:t>erhebliche IT-, Informationssicherheits- oder Datenschutzrisiken bestehen oder eintreten, die die Vertraulichkeit, Integrität oder Verfügbarkeit der Systeme, Daten oder Prozesse des Auftraggebers gefährden und nicht innerhalb angemessener Frist beseitigt werden können.</w:t>
      </w:r>
    </w:p>
    <w:p w14:paraId="46635513" w14:textId="38DE2E00" w:rsidR="007705F0" w:rsidRDefault="007705F0" w:rsidP="00CA1F2C">
      <w:pPr>
        <w:ind w:left="1410" w:hanging="705"/>
        <w:rPr>
          <w:color w:val="0070C0"/>
          <w:szCs w:val="22"/>
        </w:rPr>
      </w:pPr>
      <w:r>
        <w:rPr>
          <w:color w:val="0070C0"/>
          <w:szCs w:val="22"/>
        </w:rPr>
        <w:t xml:space="preserve">d) </w:t>
      </w:r>
      <w:r w:rsidR="00CA1F2C">
        <w:rPr>
          <w:color w:val="0070C0"/>
          <w:szCs w:val="22"/>
        </w:rPr>
        <w:tab/>
      </w:r>
      <w:r w:rsidRPr="00CA4501">
        <w:rPr>
          <w:color w:val="0070C0"/>
          <w:szCs w:val="22"/>
        </w:rPr>
        <w:t xml:space="preserve">sonstige Umstände eintreten, die nach begründeter Auffassung des Auftraggebers die Zuverlässigkeit des Auftragnehmers nachhaltig beeinträchtigen. </w:t>
      </w:r>
    </w:p>
    <w:p w14:paraId="00DFA073" w14:textId="6288E7CB" w:rsidR="007705F0" w:rsidRDefault="007705F0" w:rsidP="00CA1F2C">
      <w:pPr>
        <w:ind w:left="705"/>
        <w:rPr>
          <w:color w:val="0070C0"/>
          <w:szCs w:val="22"/>
        </w:rPr>
      </w:pPr>
      <w:r>
        <w:rPr>
          <w:color w:val="0070C0"/>
          <w:szCs w:val="22"/>
        </w:rPr>
        <w:t xml:space="preserve">Weitere Kündigungsrechte </w:t>
      </w:r>
      <w:r w:rsidR="0075494A">
        <w:rPr>
          <w:color w:val="0070C0"/>
          <w:szCs w:val="22"/>
        </w:rPr>
        <w:t xml:space="preserve">des Auftraggebers </w:t>
      </w:r>
      <w:r>
        <w:rPr>
          <w:color w:val="0070C0"/>
          <w:szCs w:val="22"/>
        </w:rPr>
        <w:t>bleiben unberührt.</w:t>
      </w:r>
    </w:p>
    <w:p w14:paraId="2211D34B" w14:textId="77777777" w:rsidR="002B4FC1" w:rsidRPr="00D15420" w:rsidRDefault="002B4FC1" w:rsidP="002B4FC1">
      <w:pPr>
        <w:rPr>
          <w:color w:val="0070C0"/>
          <w:szCs w:val="22"/>
        </w:rPr>
      </w:pPr>
    </w:p>
    <w:p w14:paraId="20E3AC2F" w14:textId="388A012A" w:rsidR="002B4FC1" w:rsidRPr="00F47891" w:rsidRDefault="002B4FC1" w:rsidP="002B4FC1">
      <w:pPr>
        <w:pStyle w:val="berschrift2"/>
        <w:rPr>
          <w:color w:val="0070C0"/>
          <w:u w:val="single"/>
        </w:rPr>
      </w:pPr>
      <w:bookmarkStart w:id="33" w:name="_Toc239413779"/>
      <w:r w:rsidRPr="00F47891">
        <w:rPr>
          <w:color w:val="0070C0"/>
          <w:u w:val="single"/>
        </w:rPr>
        <w:t>15.2 Maintenance- und Updateleistungen</w:t>
      </w:r>
      <w:bookmarkEnd w:id="33"/>
      <w:r w:rsidRPr="00F47891">
        <w:rPr>
          <w:color w:val="0070C0"/>
          <w:u w:val="single"/>
        </w:rPr>
        <w:t xml:space="preserve"> </w:t>
      </w:r>
    </w:p>
    <w:p w14:paraId="59513993" w14:textId="668D7EAD" w:rsidR="002B4FC1" w:rsidRDefault="002B4FC1" w:rsidP="002B4FC1">
      <w:pPr>
        <w:rPr>
          <w:color w:val="0070C0"/>
        </w:rPr>
      </w:pPr>
      <w:r>
        <w:rPr>
          <w:color w:val="0070C0"/>
        </w:rPr>
        <w:t xml:space="preserve">Bestandteil der zu erbringenden Leistungen sind </w:t>
      </w:r>
      <w:r w:rsidR="00AE7410">
        <w:rPr>
          <w:color w:val="0070C0"/>
        </w:rPr>
        <w:t xml:space="preserve">insbesondere </w:t>
      </w:r>
      <w:r>
        <w:rPr>
          <w:color w:val="0070C0"/>
        </w:rPr>
        <w:t xml:space="preserve">die in der Anlage Nr. 1 </w:t>
      </w:r>
      <w:r w:rsidRPr="001F3B62">
        <w:rPr>
          <w:color w:val="0070C0"/>
        </w:rPr>
        <w:t xml:space="preserve">Leistungsbeschreibung </w:t>
      </w:r>
      <w:r w:rsidR="00AE7410">
        <w:rPr>
          <w:color w:val="0070C0"/>
        </w:rPr>
        <w:t xml:space="preserve">näher </w:t>
      </w:r>
      <w:r>
        <w:rPr>
          <w:color w:val="0070C0"/>
        </w:rPr>
        <w:t>beschriebenen</w:t>
      </w:r>
      <w:r w:rsidRPr="001F3B62">
        <w:rPr>
          <w:color w:val="0070C0"/>
        </w:rPr>
        <w:t xml:space="preserve"> Maintenance- und Updateleistungen</w:t>
      </w:r>
      <w:r>
        <w:rPr>
          <w:color w:val="0070C0"/>
        </w:rPr>
        <w:t>.</w:t>
      </w:r>
      <w:r w:rsidR="00764E9A">
        <w:rPr>
          <w:color w:val="0070C0"/>
        </w:rPr>
        <w:t xml:space="preserve"> Diese Leistungen sind mit der jährlichen </w:t>
      </w:r>
      <w:r w:rsidR="0075104D">
        <w:rPr>
          <w:color w:val="0070C0"/>
        </w:rPr>
        <w:t>Pauschalv</w:t>
      </w:r>
      <w:r w:rsidR="00764E9A">
        <w:rPr>
          <w:color w:val="0070C0"/>
        </w:rPr>
        <w:t>ergütung</w:t>
      </w:r>
      <w:r w:rsidR="002E4FDB">
        <w:rPr>
          <w:color w:val="0070C0"/>
        </w:rPr>
        <w:t xml:space="preserve"> für die </w:t>
      </w:r>
      <w:r w:rsidR="002E4FDB" w:rsidRPr="00FA7541">
        <w:rPr>
          <w:color w:val="0070C0"/>
        </w:rPr>
        <w:t>Überlassung der Software</w:t>
      </w:r>
      <w:r w:rsidR="002E4FDB">
        <w:rPr>
          <w:color w:val="0070C0"/>
        </w:rPr>
        <w:t xml:space="preserve"> abgegolten (vgl. Nummer 1.3). </w:t>
      </w:r>
      <w:r w:rsidRPr="001F3B62">
        <w:rPr>
          <w:color w:val="0070C0"/>
        </w:rPr>
        <w:t>Für diese Leistungen gelten ergänzend die EVB-IT Pflege-AGB</w:t>
      </w:r>
      <w:r>
        <w:rPr>
          <w:color w:val="0070C0"/>
        </w:rPr>
        <w:t>.</w:t>
      </w:r>
    </w:p>
    <w:p w14:paraId="45753E01" w14:textId="77777777" w:rsidR="002B4FC1" w:rsidRPr="00144E5A" w:rsidRDefault="00000000" w:rsidP="002B4FC1">
      <w:pPr>
        <w:tabs>
          <w:tab w:val="left" w:pos="431"/>
        </w:tabs>
        <w:ind w:left="431" w:hanging="431"/>
        <w:rPr>
          <w:color w:val="0070C0"/>
        </w:rPr>
      </w:pPr>
      <w:sdt>
        <w:sdtPr>
          <w:rPr>
            <w:color w:val="0070C0"/>
          </w:rPr>
          <w:id w:val="-1107346329"/>
          <w14:checkbox>
            <w14:checked w14:val="1"/>
            <w14:checkedState w14:val="2612" w14:font="MS Gothic"/>
            <w14:uncheckedState w14:val="2610" w14:font="MS Gothic"/>
          </w14:checkbox>
        </w:sdtPr>
        <w:sdtContent>
          <w:r w:rsidR="002B4FC1">
            <w:rPr>
              <w:rFonts w:ascii="MS Gothic" w:eastAsia="MS Gothic" w:hAnsi="MS Gothic" w:hint="eastAsia"/>
              <w:color w:val="0070C0"/>
            </w:rPr>
            <w:t>☒</w:t>
          </w:r>
        </w:sdtContent>
      </w:sdt>
      <w:r w:rsidR="002B4FC1" w:rsidRPr="00144E5A">
        <w:rPr>
          <w:color w:val="0070C0"/>
        </w:rPr>
        <w:tab/>
        <w:t>Der Auftragnehmer verpflichtet sich in nachfolgendem Umfang zur Überlassung folgender neuer Programmstände* für die aufgeführte Standardsoftware*.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633"/>
        <w:gridCol w:w="1603"/>
        <w:gridCol w:w="1017"/>
        <w:gridCol w:w="1017"/>
        <w:gridCol w:w="1113"/>
        <w:gridCol w:w="1521"/>
        <w:gridCol w:w="1017"/>
        <w:gridCol w:w="1311"/>
      </w:tblGrid>
      <w:tr w:rsidR="002B4FC1" w:rsidRPr="00144E5A" w14:paraId="34FB77B9" w14:textId="77777777">
        <w:trPr>
          <w:tblHeader/>
        </w:trPr>
        <w:tc>
          <w:tcPr>
            <w:tcW w:w="343" w:type="pct"/>
            <w:shd w:val="solid" w:color="E7E6E6" w:fill="FF0000"/>
          </w:tcPr>
          <w:p w14:paraId="3DD875B8" w14:textId="77777777" w:rsidR="002B4FC1" w:rsidRPr="00144E5A" w:rsidRDefault="002B4FC1">
            <w:pPr>
              <w:jc w:val="center"/>
              <w:rPr>
                <w:color w:val="0070C0"/>
              </w:rPr>
            </w:pPr>
            <w:r w:rsidRPr="00144E5A">
              <w:rPr>
                <w:color w:val="0070C0"/>
              </w:rPr>
              <w:t>Lfd. Nr.</w:t>
            </w:r>
          </w:p>
        </w:tc>
        <w:tc>
          <w:tcPr>
            <w:tcW w:w="868" w:type="pct"/>
            <w:shd w:val="solid" w:color="E7E6E6" w:fill="FF0000"/>
          </w:tcPr>
          <w:p w14:paraId="3428E704" w14:textId="77777777" w:rsidR="002B4FC1" w:rsidRPr="00144E5A" w:rsidRDefault="002B4FC1">
            <w:pPr>
              <w:jc w:val="center"/>
              <w:rPr>
                <w:color w:val="0070C0"/>
              </w:rPr>
            </w:pPr>
            <w:r w:rsidRPr="00144E5A">
              <w:rPr>
                <w:color w:val="0070C0"/>
              </w:rPr>
              <w:t>Standardsoftware*</w:t>
            </w:r>
          </w:p>
          <w:p w14:paraId="20334FC2" w14:textId="77777777" w:rsidR="002B4FC1" w:rsidRPr="00144E5A" w:rsidRDefault="002B4FC1">
            <w:pPr>
              <w:jc w:val="center"/>
              <w:rPr>
                <w:color w:val="0070C0"/>
              </w:rPr>
            </w:pPr>
            <w:r w:rsidRPr="00144E5A">
              <w:rPr>
                <w:color w:val="0070C0"/>
              </w:rPr>
              <w:t>aus Nummer 3.1, lfd. Nr.</w:t>
            </w:r>
          </w:p>
        </w:tc>
        <w:tc>
          <w:tcPr>
            <w:tcW w:w="551" w:type="pct"/>
            <w:shd w:val="solid" w:color="E7E6E6" w:fill="FF0000"/>
          </w:tcPr>
          <w:p w14:paraId="6B878E01" w14:textId="77777777" w:rsidR="002B4FC1" w:rsidRPr="00144E5A" w:rsidRDefault="002B4FC1">
            <w:pPr>
              <w:jc w:val="center"/>
              <w:rPr>
                <w:color w:val="0070C0"/>
              </w:rPr>
            </w:pPr>
            <w:r w:rsidRPr="00144E5A">
              <w:rPr>
                <w:color w:val="0070C0"/>
              </w:rPr>
              <w:t>Patch*, Update*</w:t>
            </w:r>
          </w:p>
        </w:tc>
        <w:tc>
          <w:tcPr>
            <w:tcW w:w="551" w:type="pct"/>
            <w:shd w:val="solid" w:color="E7E6E6" w:fill="FF0000"/>
          </w:tcPr>
          <w:p w14:paraId="4A5FB5F9" w14:textId="77777777" w:rsidR="002B4FC1" w:rsidRPr="00144E5A" w:rsidRDefault="002B4FC1">
            <w:pPr>
              <w:jc w:val="center"/>
              <w:rPr>
                <w:color w:val="0070C0"/>
              </w:rPr>
            </w:pPr>
            <w:r w:rsidRPr="00144E5A">
              <w:rPr>
                <w:color w:val="0070C0"/>
              </w:rPr>
              <w:t>Upgrade*</w:t>
            </w:r>
          </w:p>
        </w:tc>
        <w:tc>
          <w:tcPr>
            <w:tcW w:w="603" w:type="pct"/>
            <w:shd w:val="solid" w:color="E7E6E6" w:fill="FF0000"/>
          </w:tcPr>
          <w:p w14:paraId="54D4E3CD" w14:textId="77777777" w:rsidR="002B4FC1" w:rsidRPr="00144E5A" w:rsidRDefault="002B4FC1">
            <w:pPr>
              <w:jc w:val="center"/>
              <w:rPr>
                <w:color w:val="0070C0"/>
              </w:rPr>
            </w:pPr>
            <w:r w:rsidRPr="00144E5A">
              <w:rPr>
                <w:color w:val="0070C0"/>
              </w:rPr>
              <w:t>Release/ Version*</w:t>
            </w:r>
          </w:p>
        </w:tc>
        <w:tc>
          <w:tcPr>
            <w:tcW w:w="824" w:type="pct"/>
            <w:shd w:val="solid" w:color="E7E6E6" w:fill="FF0000"/>
          </w:tcPr>
          <w:p w14:paraId="06342138" w14:textId="77777777" w:rsidR="002B4FC1" w:rsidRPr="00144E5A" w:rsidRDefault="002B4FC1">
            <w:pPr>
              <w:jc w:val="center"/>
              <w:rPr>
                <w:color w:val="0070C0"/>
              </w:rPr>
            </w:pPr>
            <w:r w:rsidRPr="00144E5A">
              <w:rPr>
                <w:color w:val="0070C0"/>
              </w:rPr>
              <w:t>Umsetzung von in Anlage Nr. _____ genannten Gesetzes- und sonstigen Normänderungen (gemäß Ziffer 2.1.2 EVB-IT Pflege-AGB)</w:t>
            </w:r>
          </w:p>
        </w:tc>
        <w:tc>
          <w:tcPr>
            <w:tcW w:w="551" w:type="pct"/>
            <w:shd w:val="solid" w:color="E7E6E6" w:fill="FF0000"/>
          </w:tcPr>
          <w:p w14:paraId="18EB0A7B" w14:textId="77777777" w:rsidR="002B4FC1" w:rsidRPr="00144E5A" w:rsidRDefault="002B4FC1">
            <w:pPr>
              <w:jc w:val="center"/>
              <w:rPr>
                <w:color w:val="0070C0"/>
              </w:rPr>
            </w:pPr>
            <w:r w:rsidRPr="00144E5A">
              <w:rPr>
                <w:color w:val="0070C0"/>
              </w:rPr>
              <w:t>EXP</w:t>
            </w:r>
            <w:r w:rsidRPr="00144E5A">
              <w:rPr>
                <w:color w:val="0070C0"/>
                <w:vertAlign w:val="superscript"/>
              </w:rPr>
              <w:t>1</w:t>
            </w:r>
          </w:p>
        </w:tc>
        <w:tc>
          <w:tcPr>
            <w:tcW w:w="710" w:type="pct"/>
            <w:shd w:val="solid" w:color="E7E6E6" w:fill="FF0000"/>
          </w:tcPr>
          <w:p w14:paraId="0BFDDFD0" w14:textId="0C73E148" w:rsidR="002B4FC1" w:rsidRPr="00144E5A" w:rsidRDefault="002B4FC1">
            <w:pPr>
              <w:jc w:val="center"/>
              <w:rPr>
                <w:color w:val="0070C0"/>
              </w:rPr>
            </w:pPr>
            <w:r w:rsidRPr="00144E5A">
              <w:rPr>
                <w:color w:val="0070C0"/>
              </w:rPr>
              <w:t>Installation durch den Auftragnehmer</w:t>
            </w:r>
          </w:p>
          <w:p w14:paraId="257FDAD9" w14:textId="77777777" w:rsidR="002B4FC1" w:rsidRPr="00144E5A" w:rsidRDefault="002B4FC1">
            <w:pPr>
              <w:jc w:val="center"/>
              <w:rPr>
                <w:color w:val="0070C0"/>
              </w:rPr>
            </w:pPr>
            <w:r w:rsidRPr="00144E5A">
              <w:rPr>
                <w:color w:val="0070C0"/>
              </w:rPr>
              <w:t>(Abweichend von Ziffer 2.1.2 EVB-IT Pflege-AGB)</w:t>
            </w:r>
          </w:p>
        </w:tc>
      </w:tr>
      <w:tr w:rsidR="002B4FC1" w:rsidRPr="00144E5A" w14:paraId="3423A105" w14:textId="77777777">
        <w:tc>
          <w:tcPr>
            <w:tcW w:w="343" w:type="pct"/>
          </w:tcPr>
          <w:p w14:paraId="2E2CB339" w14:textId="77777777" w:rsidR="002B4FC1" w:rsidRPr="00144E5A" w:rsidRDefault="002B4FC1">
            <w:pPr>
              <w:rPr>
                <w:color w:val="0070C0"/>
              </w:rPr>
            </w:pPr>
            <w:r w:rsidRPr="00144E5A">
              <w:rPr>
                <w:color w:val="0070C0"/>
              </w:rPr>
              <w:t xml:space="preserve"> 1</w:t>
            </w:r>
          </w:p>
        </w:tc>
        <w:tc>
          <w:tcPr>
            <w:tcW w:w="868" w:type="pct"/>
          </w:tcPr>
          <w:p w14:paraId="03E46255" w14:textId="77777777" w:rsidR="002B4FC1" w:rsidRPr="00144E5A" w:rsidRDefault="002B4FC1">
            <w:pPr>
              <w:rPr>
                <w:color w:val="0070C0"/>
              </w:rPr>
            </w:pPr>
            <w:r w:rsidRPr="00144E5A">
              <w:rPr>
                <w:color w:val="0070C0"/>
              </w:rPr>
              <w:t>1</w:t>
            </w:r>
          </w:p>
        </w:tc>
        <w:tc>
          <w:tcPr>
            <w:tcW w:w="551" w:type="pct"/>
          </w:tcPr>
          <w:p w14:paraId="6B9D1B70" w14:textId="77777777" w:rsidR="002B4FC1" w:rsidRPr="00144E5A" w:rsidRDefault="002B4FC1">
            <w:pPr>
              <w:rPr>
                <w:color w:val="0070C0"/>
              </w:rPr>
            </w:pPr>
            <w:r w:rsidRPr="00144E5A">
              <w:rPr>
                <w:color w:val="0070C0"/>
              </w:rPr>
              <w:t>x</w:t>
            </w:r>
          </w:p>
        </w:tc>
        <w:tc>
          <w:tcPr>
            <w:tcW w:w="551" w:type="pct"/>
          </w:tcPr>
          <w:p w14:paraId="05327940" w14:textId="77777777" w:rsidR="002B4FC1" w:rsidRPr="00144E5A" w:rsidRDefault="002B4FC1">
            <w:pPr>
              <w:rPr>
                <w:color w:val="0070C0"/>
              </w:rPr>
            </w:pPr>
            <w:r w:rsidRPr="00144E5A">
              <w:rPr>
                <w:color w:val="0070C0"/>
              </w:rPr>
              <w:t>x</w:t>
            </w:r>
          </w:p>
        </w:tc>
        <w:tc>
          <w:tcPr>
            <w:tcW w:w="603" w:type="pct"/>
          </w:tcPr>
          <w:p w14:paraId="7C622C8A" w14:textId="77777777" w:rsidR="002B4FC1" w:rsidRPr="00144E5A" w:rsidRDefault="002B4FC1">
            <w:pPr>
              <w:rPr>
                <w:color w:val="0070C0"/>
              </w:rPr>
            </w:pPr>
            <w:r w:rsidRPr="00144E5A">
              <w:rPr>
                <w:color w:val="0070C0"/>
              </w:rPr>
              <w:t>x</w:t>
            </w:r>
          </w:p>
        </w:tc>
        <w:tc>
          <w:tcPr>
            <w:tcW w:w="824" w:type="pct"/>
          </w:tcPr>
          <w:p w14:paraId="5D53B559" w14:textId="77777777" w:rsidR="002B4FC1" w:rsidRPr="00144E5A" w:rsidRDefault="002B4FC1">
            <w:pPr>
              <w:rPr>
                <w:color w:val="0070C0"/>
              </w:rPr>
            </w:pPr>
          </w:p>
        </w:tc>
        <w:tc>
          <w:tcPr>
            <w:tcW w:w="551" w:type="pct"/>
          </w:tcPr>
          <w:p w14:paraId="6F61040D" w14:textId="77777777" w:rsidR="002B4FC1" w:rsidRPr="00144E5A" w:rsidRDefault="002B4FC1">
            <w:pPr>
              <w:rPr>
                <w:color w:val="0070C0"/>
              </w:rPr>
            </w:pPr>
          </w:p>
        </w:tc>
        <w:tc>
          <w:tcPr>
            <w:tcW w:w="710" w:type="pct"/>
          </w:tcPr>
          <w:p w14:paraId="77E55610" w14:textId="77777777" w:rsidR="002B4FC1" w:rsidRPr="00144E5A" w:rsidRDefault="002B4FC1">
            <w:pPr>
              <w:rPr>
                <w:color w:val="0070C0"/>
              </w:rPr>
            </w:pPr>
          </w:p>
        </w:tc>
      </w:tr>
    </w:tbl>
    <w:p w14:paraId="55E5045F" w14:textId="77777777" w:rsidR="002B4FC1" w:rsidRPr="00144E5A" w:rsidRDefault="002B4FC1" w:rsidP="002B4FC1">
      <w:pPr>
        <w:pStyle w:val="TableSeparator"/>
        <w:rPr>
          <w:color w:val="0070C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1390"/>
        <w:gridCol w:w="7842"/>
      </w:tblGrid>
      <w:tr w:rsidR="002B4FC1" w:rsidRPr="00144E5A" w14:paraId="65157B68" w14:textId="77777777">
        <w:trPr>
          <w:tblHeader/>
        </w:trPr>
        <w:tc>
          <w:tcPr>
            <w:tcW w:w="753" w:type="pct"/>
            <w:shd w:val="solid" w:color="E7E6E6" w:fill="FF0000"/>
          </w:tcPr>
          <w:p w14:paraId="4DE59C42" w14:textId="77777777" w:rsidR="002B4FC1" w:rsidRPr="00144E5A" w:rsidRDefault="002B4FC1">
            <w:pPr>
              <w:rPr>
                <w:color w:val="0070C0"/>
              </w:rPr>
            </w:pPr>
            <w:r w:rsidRPr="00144E5A">
              <w:rPr>
                <w:color w:val="0070C0"/>
              </w:rPr>
              <w:t>Fußnote</w:t>
            </w:r>
          </w:p>
        </w:tc>
        <w:tc>
          <w:tcPr>
            <w:tcW w:w="4247" w:type="pct"/>
            <w:shd w:val="solid" w:color="E7E6E6" w:fill="FF0000"/>
          </w:tcPr>
          <w:p w14:paraId="7CA87174" w14:textId="77777777" w:rsidR="002B4FC1" w:rsidRPr="00144E5A" w:rsidRDefault="002B4FC1">
            <w:pPr>
              <w:rPr>
                <w:color w:val="0070C0"/>
              </w:rPr>
            </w:pPr>
            <w:r w:rsidRPr="00144E5A">
              <w:rPr>
                <w:color w:val="0070C0"/>
              </w:rPr>
              <w:t>Erläuterung</w:t>
            </w:r>
          </w:p>
        </w:tc>
      </w:tr>
      <w:tr w:rsidR="002B4FC1" w:rsidRPr="00144E5A" w14:paraId="562740B5" w14:textId="77777777">
        <w:tc>
          <w:tcPr>
            <w:tcW w:w="753" w:type="pct"/>
          </w:tcPr>
          <w:p w14:paraId="042C1FD3" w14:textId="77777777" w:rsidR="002B4FC1" w:rsidRPr="00144E5A" w:rsidRDefault="002B4FC1">
            <w:pPr>
              <w:jc w:val="center"/>
              <w:rPr>
                <w:color w:val="0070C0"/>
              </w:rPr>
            </w:pPr>
            <w:r w:rsidRPr="00144E5A">
              <w:rPr>
                <w:color w:val="0070C0"/>
              </w:rPr>
              <w:t>1</w:t>
            </w:r>
          </w:p>
        </w:tc>
        <w:tc>
          <w:tcPr>
            <w:tcW w:w="4247" w:type="pct"/>
          </w:tcPr>
          <w:p w14:paraId="2BCD895E" w14:textId="77777777" w:rsidR="002B4FC1" w:rsidRPr="00144E5A" w:rsidRDefault="002B4FC1">
            <w:pPr>
              <w:rPr>
                <w:color w:val="0070C0"/>
              </w:rPr>
            </w:pPr>
            <w:r w:rsidRPr="00144E5A">
              <w:rPr>
                <w:color w:val="0070C0"/>
              </w:rPr>
              <w:t>US = Programmstände* unterliegen US-amerikanischen Exportkontrollvorschriften</w:t>
            </w:r>
          </w:p>
          <w:p w14:paraId="071B98F8" w14:textId="77777777" w:rsidR="002B4FC1" w:rsidRPr="00144E5A" w:rsidRDefault="002B4FC1">
            <w:pPr>
              <w:jc w:val="both"/>
              <w:rPr>
                <w:color w:val="0070C0"/>
              </w:rPr>
            </w:pPr>
            <w:r w:rsidRPr="00144E5A">
              <w:rPr>
                <w:color w:val="0070C0"/>
              </w:rPr>
              <w:t>EU = Programmstände * unterliegen EU-Exportkontrollvorschriften</w:t>
            </w:r>
          </w:p>
          <w:p w14:paraId="48C80FF3" w14:textId="77777777" w:rsidR="002B4FC1" w:rsidRPr="00144E5A" w:rsidRDefault="002B4FC1">
            <w:pPr>
              <w:rPr>
                <w:color w:val="0070C0"/>
              </w:rPr>
            </w:pPr>
            <w:r w:rsidRPr="00144E5A">
              <w:rPr>
                <w:color w:val="0070C0"/>
              </w:rPr>
              <w:t>DT = Programmstände* unterliegen deutschen Exportkontrollvorschriften</w:t>
            </w:r>
          </w:p>
          <w:p w14:paraId="3E18BD69" w14:textId="77777777" w:rsidR="002B4FC1" w:rsidRPr="00144E5A" w:rsidRDefault="002B4FC1">
            <w:pPr>
              <w:jc w:val="both"/>
              <w:rPr>
                <w:color w:val="0070C0"/>
              </w:rPr>
            </w:pPr>
            <w:r w:rsidRPr="00144E5A">
              <w:rPr>
                <w:color w:val="0070C0"/>
              </w:rPr>
              <w:t>S = Programmstände* unterliegen _____ Exportkontrollvorschriften</w:t>
            </w:r>
          </w:p>
        </w:tc>
      </w:tr>
    </w:tbl>
    <w:p w14:paraId="3AEA383F" w14:textId="635813C1" w:rsidR="002B4FC1" w:rsidRDefault="00000000" w:rsidP="000276A0">
      <w:pPr>
        <w:jc w:val="both"/>
      </w:pPr>
      <w:sdt>
        <w:sdtPr>
          <w:rPr>
            <w:color w:val="0070C0"/>
          </w:rPr>
          <w:id w:val="636457114"/>
          <w14:checkbox>
            <w14:checked w14:val="0"/>
            <w14:checkedState w14:val="2612" w14:font="MS Gothic"/>
            <w14:uncheckedState w14:val="2610" w14:font="MS Gothic"/>
          </w14:checkbox>
        </w:sdtPr>
        <w:sdtContent>
          <w:r w:rsidR="00973C69">
            <w:rPr>
              <w:rFonts w:ascii="MS Gothic" w:eastAsia="MS Gothic" w:hAnsi="MS Gothic" w:hint="eastAsia"/>
              <w:color w:val="0070C0"/>
            </w:rPr>
            <w:t>☐</w:t>
          </w:r>
        </w:sdtContent>
      </w:sdt>
      <w:r w:rsidR="00D545AE">
        <w:rPr>
          <w:color w:val="0070C0"/>
        </w:rPr>
        <w:t xml:space="preserve">    Weitere Vereinbarungen gem. Anlage Nr. 1 Leistungsbeschreibung.</w:t>
      </w:r>
    </w:p>
    <w:p w14:paraId="3363F2D9" w14:textId="77777777" w:rsidR="00966F28" w:rsidRDefault="00966F28" w:rsidP="002B4FC1">
      <w:pPr>
        <w:tabs>
          <w:tab w:val="left" w:pos="431"/>
        </w:tabs>
        <w:ind w:left="431" w:hanging="431"/>
        <w:rPr>
          <w:color w:val="0070C0"/>
        </w:rPr>
      </w:pPr>
      <w:bookmarkStart w:id="34" w:name="_Toc222413852"/>
    </w:p>
    <w:p w14:paraId="04CF0493" w14:textId="5B88000A" w:rsidR="00455EF1" w:rsidRPr="000309C3" w:rsidRDefault="00455EF1" w:rsidP="00455EF1">
      <w:pPr>
        <w:pStyle w:val="berschrift2"/>
        <w:rPr>
          <w:color w:val="0070C0"/>
        </w:rPr>
      </w:pPr>
      <w:bookmarkStart w:id="35" w:name="_Toc239413780"/>
      <w:r w:rsidRPr="000309C3">
        <w:rPr>
          <w:color w:val="0070C0"/>
        </w:rPr>
        <w:t>15.</w:t>
      </w:r>
      <w:r>
        <w:rPr>
          <w:color w:val="0070C0"/>
        </w:rPr>
        <w:t>3</w:t>
      </w:r>
      <w:r w:rsidRPr="000309C3">
        <w:rPr>
          <w:color w:val="0070C0"/>
        </w:rPr>
        <w:t xml:space="preserve"> </w:t>
      </w:r>
      <w:r>
        <w:rPr>
          <w:color w:val="0070C0"/>
        </w:rPr>
        <w:t>Z</w:t>
      </w:r>
      <w:r w:rsidRPr="00A90985">
        <w:rPr>
          <w:color w:val="0070C0"/>
        </w:rPr>
        <w:t>usätzliche Support- und Entwicklungsleistungen</w:t>
      </w:r>
      <w:r w:rsidRPr="00A90985" w:rsidDel="00A90985">
        <w:rPr>
          <w:color w:val="0070C0"/>
        </w:rPr>
        <w:t xml:space="preserve"> </w:t>
      </w:r>
      <w:r w:rsidR="001244DA">
        <w:rPr>
          <w:color w:val="0070C0"/>
        </w:rPr>
        <w:t>(</w:t>
      </w:r>
      <w:r w:rsidR="001244DA" w:rsidRPr="001244DA">
        <w:rPr>
          <w:color w:val="0070C0"/>
        </w:rPr>
        <w:t>„</w:t>
      </w:r>
      <w:proofErr w:type="gramStart"/>
      <w:r w:rsidR="001244DA" w:rsidRPr="001244DA">
        <w:rPr>
          <w:color w:val="0070C0"/>
        </w:rPr>
        <w:t>OPSI Support</w:t>
      </w:r>
      <w:proofErr w:type="gramEnd"/>
      <w:r w:rsidR="001244DA" w:rsidRPr="001244DA">
        <w:rPr>
          <w:color w:val="0070C0"/>
        </w:rPr>
        <w:t xml:space="preserve"> und Entwicklung“)</w:t>
      </w:r>
      <w:bookmarkEnd w:id="35"/>
    </w:p>
    <w:p w14:paraId="14EF224B" w14:textId="4E5C6FD2" w:rsidR="00455EF1" w:rsidRDefault="00455EF1" w:rsidP="00455EF1">
      <w:pPr>
        <w:tabs>
          <w:tab w:val="left" w:pos="431"/>
        </w:tabs>
        <w:ind w:left="431" w:hanging="431"/>
        <w:rPr>
          <w:color w:val="0070C0"/>
        </w:rPr>
      </w:pPr>
      <w:r>
        <w:rPr>
          <w:color w:val="0070C0"/>
        </w:rPr>
        <w:t>(1)</w:t>
      </w:r>
      <w:r>
        <w:rPr>
          <w:color w:val="0070C0"/>
        </w:rPr>
        <w:tab/>
      </w:r>
      <w:r w:rsidRPr="00023BD2">
        <w:rPr>
          <w:color w:val="0070C0"/>
        </w:rPr>
        <w:t xml:space="preserve">Der Auftraggeber ist berechtigt, die in </w:t>
      </w:r>
      <w:r w:rsidRPr="000276A0">
        <w:rPr>
          <w:color w:val="0070C0"/>
          <w:highlight w:val="yellow"/>
        </w:rPr>
        <w:t>Ziffer 6.2.4</w:t>
      </w:r>
      <w:r w:rsidRPr="00023BD2">
        <w:rPr>
          <w:color w:val="0070C0"/>
        </w:rPr>
        <w:t xml:space="preserve"> der Anlage Nr. 1 Leistungsbeschreibung beschriebenen Leistungen </w:t>
      </w:r>
      <w:r w:rsidR="00187C74">
        <w:rPr>
          <w:color w:val="0070C0"/>
        </w:rPr>
        <w:t>(„</w:t>
      </w:r>
      <w:proofErr w:type="gramStart"/>
      <w:r w:rsidR="00187C74" w:rsidRPr="001A16F3">
        <w:rPr>
          <w:i/>
          <w:iCs/>
          <w:color w:val="0070C0"/>
        </w:rPr>
        <w:t>OPSI Support</w:t>
      </w:r>
      <w:proofErr w:type="gramEnd"/>
      <w:r w:rsidR="00187C74" w:rsidRPr="001A16F3">
        <w:rPr>
          <w:i/>
          <w:iCs/>
          <w:color w:val="0070C0"/>
        </w:rPr>
        <w:t xml:space="preserve"> und Entwicklung</w:t>
      </w:r>
      <w:r w:rsidR="00187C74">
        <w:rPr>
          <w:color w:val="0070C0"/>
        </w:rPr>
        <w:t xml:space="preserve">“) </w:t>
      </w:r>
      <w:r w:rsidRPr="00023BD2">
        <w:rPr>
          <w:color w:val="0070C0"/>
        </w:rPr>
        <w:t>nach Bedarf abzurufen.</w:t>
      </w:r>
    </w:p>
    <w:p w14:paraId="35035523" w14:textId="299B2D24" w:rsidR="00455EF1" w:rsidRDefault="00455EF1" w:rsidP="00455EF1">
      <w:pPr>
        <w:tabs>
          <w:tab w:val="left" w:pos="431"/>
        </w:tabs>
        <w:ind w:left="431"/>
        <w:rPr>
          <w:color w:val="0070C0"/>
        </w:rPr>
      </w:pPr>
      <w:r w:rsidRPr="00023BD2">
        <w:rPr>
          <w:color w:val="0070C0"/>
        </w:rPr>
        <w:t>Hierzu gehören insbesondere zusätzliche Entwicklungsleistungen, Beratungs- und Unterstützungsleistungen</w:t>
      </w:r>
      <w:r>
        <w:rPr>
          <w:color w:val="0070C0"/>
        </w:rPr>
        <w:t xml:space="preserve"> </w:t>
      </w:r>
      <w:r w:rsidRPr="00023BD2">
        <w:rPr>
          <w:color w:val="0070C0"/>
        </w:rPr>
        <w:t>sowie sonstige Leistungen im Bereich „</w:t>
      </w:r>
      <w:proofErr w:type="spellStart"/>
      <w:r w:rsidRPr="00023BD2">
        <w:rPr>
          <w:color w:val="0070C0"/>
        </w:rPr>
        <w:t>lmz.opsi</w:t>
      </w:r>
      <w:proofErr w:type="spellEnd"/>
      <w:r w:rsidRPr="00023BD2">
        <w:rPr>
          <w:color w:val="0070C0"/>
        </w:rPr>
        <w:t xml:space="preserve">-support-entwicklung“, soweit diese nicht bereits als </w:t>
      </w:r>
      <w:r w:rsidRPr="00023BD2">
        <w:rPr>
          <w:color w:val="0070C0"/>
        </w:rPr>
        <w:lastRenderedPageBreak/>
        <w:t xml:space="preserve">Leistungen gemäß den </w:t>
      </w:r>
      <w:r w:rsidRPr="000276A0">
        <w:rPr>
          <w:color w:val="0070C0"/>
          <w:highlight w:val="yellow"/>
        </w:rPr>
        <w:t xml:space="preserve">Ziff. 6.2.1 </w:t>
      </w:r>
      <w:r w:rsidR="00187C74" w:rsidRPr="000276A0">
        <w:rPr>
          <w:color w:val="0070C0"/>
          <w:highlight w:val="yellow"/>
        </w:rPr>
        <w:t>bis</w:t>
      </w:r>
      <w:r w:rsidRPr="000276A0">
        <w:rPr>
          <w:color w:val="0070C0"/>
          <w:highlight w:val="yellow"/>
        </w:rPr>
        <w:t xml:space="preserve"> 6.2.</w:t>
      </w:r>
      <w:r w:rsidR="00187C74" w:rsidRPr="000276A0">
        <w:rPr>
          <w:color w:val="0070C0"/>
          <w:highlight w:val="yellow"/>
        </w:rPr>
        <w:t>3</w:t>
      </w:r>
      <w:r w:rsidRPr="00023BD2">
        <w:rPr>
          <w:color w:val="0070C0"/>
        </w:rPr>
        <w:t xml:space="preserve"> der Anlage Nr. 1 Leistungsbeschreibung oder kraft Gesetzes bzw. dieses Vertrags als </w:t>
      </w:r>
      <w:r>
        <w:rPr>
          <w:color w:val="0070C0"/>
        </w:rPr>
        <w:t xml:space="preserve">Bestandteil der Überlassung der Software bzw. der zugehörigen </w:t>
      </w:r>
      <w:r w:rsidRPr="00023BD2">
        <w:rPr>
          <w:color w:val="0070C0"/>
        </w:rPr>
        <w:t xml:space="preserve">Pflege-, Maintenance-, Gewährleistungs-, Fehlerbehebungs- oder Updateleistungen geschuldet </w:t>
      </w:r>
      <w:r>
        <w:rPr>
          <w:color w:val="0070C0"/>
        </w:rPr>
        <w:t xml:space="preserve">und von der Jahrespauschale umfasst </w:t>
      </w:r>
      <w:r w:rsidRPr="00023BD2">
        <w:rPr>
          <w:color w:val="0070C0"/>
        </w:rPr>
        <w:t>sind.</w:t>
      </w:r>
    </w:p>
    <w:p w14:paraId="5BE5FAE7" w14:textId="77777777" w:rsidR="00455EF1" w:rsidRDefault="00455EF1" w:rsidP="00455EF1">
      <w:pPr>
        <w:tabs>
          <w:tab w:val="left" w:pos="431"/>
        </w:tabs>
        <w:rPr>
          <w:color w:val="0070C0"/>
        </w:rPr>
      </w:pPr>
      <w:r>
        <w:rPr>
          <w:color w:val="0070C0"/>
        </w:rPr>
        <w:tab/>
        <w:t xml:space="preserve">Für diese Leistungen gelten ergänzend die </w:t>
      </w:r>
      <w:r w:rsidRPr="000276A0">
        <w:rPr>
          <w:color w:val="0070C0"/>
        </w:rPr>
        <w:t>EVB-IT Dienstleistungs-AGB.</w:t>
      </w:r>
    </w:p>
    <w:p w14:paraId="20D74BEF" w14:textId="77777777" w:rsidR="00455EF1" w:rsidRDefault="00455EF1" w:rsidP="00455EF1">
      <w:pPr>
        <w:tabs>
          <w:tab w:val="left" w:pos="431"/>
        </w:tabs>
        <w:ind w:left="431" w:hanging="431"/>
        <w:rPr>
          <w:color w:val="0070C0"/>
        </w:rPr>
      </w:pPr>
      <w:r>
        <w:rPr>
          <w:color w:val="0070C0"/>
        </w:rPr>
        <w:t>(2)</w:t>
      </w:r>
      <w:r>
        <w:rPr>
          <w:color w:val="0070C0"/>
        </w:rPr>
        <w:tab/>
      </w:r>
      <w:r w:rsidRPr="003A7C74">
        <w:rPr>
          <w:color w:val="0070C0"/>
        </w:rPr>
        <w:t>Die Leistungen werden ausschließlich auf Abruf des Auftraggebers erbracht. Der Auftragnehmer ist verpflichtet, die jeweils beauftragten Leistungen nach Eingang eines Abrufs zu erbringen.</w:t>
      </w:r>
    </w:p>
    <w:p w14:paraId="7E88C565" w14:textId="77777777" w:rsidR="00455EF1" w:rsidRDefault="00455EF1" w:rsidP="00455EF1">
      <w:pPr>
        <w:tabs>
          <w:tab w:val="left" w:pos="431"/>
        </w:tabs>
        <w:ind w:left="431" w:hanging="431"/>
        <w:rPr>
          <w:color w:val="0070C0"/>
        </w:rPr>
      </w:pPr>
      <w:r>
        <w:rPr>
          <w:color w:val="0070C0"/>
        </w:rPr>
        <w:tab/>
        <w:t>Der Auftraggeber geht von einem</w:t>
      </w:r>
      <w:r w:rsidRPr="0087659C">
        <w:rPr>
          <w:color w:val="0070C0"/>
        </w:rPr>
        <w:t xml:space="preserve"> Gesamtumfang von ca. 100 Stunden über die gesamte Vertragslaufzeit aus. Diese Angabe dient ausschließlich der Kalkulation und begründet weder eine Verpflichtung des Auftraggebers zur Abnahme eines bestimmten Leistungsumfangs noch einen Anspruch des Auftragnehmers auf Abruf eines bestimmten Stundenvolumens.</w:t>
      </w:r>
    </w:p>
    <w:p w14:paraId="6009AF06" w14:textId="77777777" w:rsidR="00455EF1" w:rsidRDefault="00455EF1" w:rsidP="00455EF1">
      <w:pPr>
        <w:tabs>
          <w:tab w:val="left" w:pos="431"/>
        </w:tabs>
        <w:ind w:left="431" w:hanging="431"/>
        <w:rPr>
          <w:color w:val="0070C0"/>
        </w:rPr>
      </w:pPr>
      <w:r>
        <w:rPr>
          <w:color w:val="0070C0"/>
        </w:rPr>
        <w:t>(3)</w:t>
      </w:r>
      <w:r>
        <w:rPr>
          <w:color w:val="0070C0"/>
        </w:rPr>
        <w:tab/>
      </w:r>
      <w:r w:rsidRPr="00617B62">
        <w:rPr>
          <w:color w:val="0070C0"/>
        </w:rPr>
        <w:t>Die Vergütung erfolgt nach tatsächlichem Zeitaufwand auf Grundlage der im Preisblatt (Anlage 2) vereinbarten Stundensätze. Ein Vergütungsanspruch besteht nur für tatsächlich vom Auftraggeber abgerufene und vom Auftragnehmer erbrachte Leistungen.</w:t>
      </w:r>
      <w:r>
        <w:rPr>
          <w:color w:val="0070C0"/>
        </w:rPr>
        <w:tab/>
      </w:r>
    </w:p>
    <w:p w14:paraId="6E8C526B" w14:textId="77777777" w:rsidR="00455EF1" w:rsidRDefault="00455EF1" w:rsidP="00455EF1">
      <w:pPr>
        <w:tabs>
          <w:tab w:val="left" w:pos="431"/>
        </w:tabs>
        <w:ind w:left="431" w:hanging="431"/>
        <w:rPr>
          <w:color w:val="0070C0"/>
        </w:rPr>
      </w:pPr>
      <w:r>
        <w:rPr>
          <w:color w:val="0070C0"/>
        </w:rPr>
        <w:tab/>
      </w:r>
      <w:r w:rsidRPr="005A21C0">
        <w:rPr>
          <w:color w:val="0070C0"/>
        </w:rPr>
        <w:t>Reisezeiten, Reisekosten, Spesen, Nebenkosten und sonstige Aufwendungen des Auftragnehmers sind mit den vereinbarten Stundensätzen abgegolten und werden nicht gesondert vergütet.</w:t>
      </w:r>
    </w:p>
    <w:p w14:paraId="1842B987" w14:textId="77777777" w:rsidR="00455EF1" w:rsidRDefault="00455EF1" w:rsidP="00455EF1">
      <w:pPr>
        <w:tabs>
          <w:tab w:val="left" w:pos="431"/>
        </w:tabs>
        <w:ind w:left="431" w:hanging="431"/>
        <w:rPr>
          <w:color w:val="0070C0"/>
        </w:rPr>
      </w:pPr>
      <w:r>
        <w:rPr>
          <w:color w:val="0070C0"/>
        </w:rPr>
        <w:tab/>
      </w:r>
      <w:r w:rsidRPr="005A21C0">
        <w:rPr>
          <w:color w:val="0070C0"/>
        </w:rPr>
        <w:t>Die Abrechnung erfolgt quartalsweise nachträglich zum Ende des jeweiligen Kalendervierteljahres</w:t>
      </w:r>
      <w:r>
        <w:rPr>
          <w:color w:val="0070C0"/>
        </w:rPr>
        <w:t xml:space="preserve">. </w:t>
      </w:r>
      <w:r w:rsidRPr="00A010C1">
        <w:rPr>
          <w:color w:val="0070C0"/>
        </w:rPr>
        <w:t>Die Vergütung ist nach Zugang einer prüffähigen Rechnung innerhalb von 30 Kalendertagen zur Zahlung fällig.</w:t>
      </w:r>
    </w:p>
    <w:p w14:paraId="65DD29F9" w14:textId="6AC53DB5" w:rsidR="007F33E6" w:rsidRDefault="007F33E6" w:rsidP="00455EF1">
      <w:pPr>
        <w:tabs>
          <w:tab w:val="left" w:pos="431"/>
        </w:tabs>
        <w:ind w:left="431" w:hanging="431"/>
        <w:rPr>
          <w:color w:val="0070C0"/>
        </w:rPr>
      </w:pPr>
      <w:r>
        <w:rPr>
          <w:color w:val="0070C0"/>
        </w:rPr>
        <w:t>(4)</w:t>
      </w:r>
      <w:r>
        <w:rPr>
          <w:color w:val="0070C0"/>
        </w:rPr>
        <w:tab/>
      </w:r>
      <w:r w:rsidR="00034D9C">
        <w:rPr>
          <w:color w:val="0070C0"/>
        </w:rPr>
        <w:t xml:space="preserve">Abweichend von Ziff. 1.1 der EVB-IT Dienst-AGB können Gegenstand der Support und Entwicklungsleistungen auch Werkleitungen sein. </w:t>
      </w:r>
      <w:r>
        <w:rPr>
          <w:color w:val="0070C0"/>
        </w:rPr>
        <w:t xml:space="preserve">Soweit </w:t>
      </w:r>
      <w:r w:rsidR="00CE59CE" w:rsidRPr="00CE59CE">
        <w:rPr>
          <w:color w:val="0070C0"/>
        </w:rPr>
        <w:t xml:space="preserve">es sich bei den zu erbringenden Leistungen um Werkleistungen handelt oder die Parteien eine Abnahme vereinbaren, bedürfen diese Leistungen der </w:t>
      </w:r>
      <w:r w:rsidR="00C34B2B">
        <w:rPr>
          <w:color w:val="0070C0"/>
        </w:rPr>
        <w:t xml:space="preserve">förmlichen </w:t>
      </w:r>
      <w:r w:rsidR="00CE59CE" w:rsidRPr="00CE59CE">
        <w:rPr>
          <w:color w:val="0070C0"/>
        </w:rPr>
        <w:t xml:space="preserve">Abnahme durch den Auftraggeber. </w:t>
      </w:r>
      <w:r w:rsidR="00C34B2B" w:rsidRPr="00C34B2B">
        <w:rPr>
          <w:color w:val="0070C0"/>
        </w:rPr>
        <w:t>Der Auftragnehmer wird den Auftraggeber nach Fertigstellung zur Abnahme auffordern. Der Auftraggeber wird die Leistungen innerhalb angemessener Frist prüfen und die Abnahme erklären, sofern keine wesentlichen Mängel vorliegen. Unwesentliche Mängel berechtigen nicht zur Verweigerung der Abnahme und sind vom Auftragnehmer innerhalb angemessener Frist zu beseitigen</w:t>
      </w:r>
      <w:r w:rsidR="00CE59CE" w:rsidRPr="00CE59CE">
        <w:rPr>
          <w:color w:val="0070C0"/>
        </w:rPr>
        <w:t>.</w:t>
      </w:r>
      <w:r w:rsidR="00D871F3">
        <w:rPr>
          <w:color w:val="0070C0"/>
        </w:rPr>
        <w:t xml:space="preserve"> Dem Auftraggeber stehen bei Mängeln die gesetzlichen Gewährleistungsrechte zu</w:t>
      </w:r>
      <w:r w:rsidR="00034D9C">
        <w:rPr>
          <w:color w:val="0070C0"/>
        </w:rPr>
        <w:t>.</w:t>
      </w:r>
      <w:r w:rsidR="00D871F3">
        <w:rPr>
          <w:color w:val="0070C0"/>
        </w:rPr>
        <w:t xml:space="preserve"> </w:t>
      </w:r>
    </w:p>
    <w:p w14:paraId="14105B35" w14:textId="77777777" w:rsidR="002B4FC1" w:rsidRDefault="002B4FC1" w:rsidP="002B4FC1">
      <w:pPr>
        <w:tabs>
          <w:tab w:val="left" w:pos="431"/>
        </w:tabs>
        <w:ind w:left="431" w:hanging="431"/>
        <w:rPr>
          <w:color w:val="0070C0"/>
        </w:rPr>
      </w:pPr>
    </w:p>
    <w:p w14:paraId="1846B535" w14:textId="4A79BEB6" w:rsidR="00DD608E" w:rsidRPr="00BA4A08" w:rsidRDefault="00DD608E" w:rsidP="00DD608E">
      <w:pPr>
        <w:pStyle w:val="berschrift2"/>
        <w:rPr>
          <w:color w:val="0070C0"/>
        </w:rPr>
      </w:pPr>
      <w:bookmarkStart w:id="36" w:name="_Toc239413781"/>
      <w:r w:rsidRPr="00BA4A08">
        <w:rPr>
          <w:color w:val="0070C0"/>
        </w:rPr>
        <w:t xml:space="preserve">15.4 </w:t>
      </w:r>
      <w:r>
        <w:rPr>
          <w:color w:val="0070C0"/>
        </w:rPr>
        <w:t>Zusatzlizenzen (Optional)</w:t>
      </w:r>
      <w:bookmarkEnd w:id="36"/>
    </w:p>
    <w:p w14:paraId="7DDFD72D" w14:textId="0D0156AC" w:rsidR="002842C4" w:rsidRPr="002842C4" w:rsidRDefault="002842C4" w:rsidP="002842C4">
      <w:pPr>
        <w:rPr>
          <w:color w:val="0070C0"/>
        </w:rPr>
      </w:pPr>
      <w:r w:rsidRPr="002842C4">
        <w:rPr>
          <w:color w:val="0070C0"/>
        </w:rPr>
        <w:t xml:space="preserve">Der Auftragnehmer verpflichtet sich, paed.ML-Schulen bzw. deren Schulträgern auf </w:t>
      </w:r>
      <w:r>
        <w:rPr>
          <w:color w:val="0070C0"/>
        </w:rPr>
        <w:t xml:space="preserve">deren </w:t>
      </w:r>
      <w:r w:rsidRPr="002842C4">
        <w:rPr>
          <w:color w:val="0070C0"/>
        </w:rPr>
        <w:t xml:space="preserve">Anfrage Zusatzlizenzen für den Einsatz von mehr als 500 Clients zu den in </w:t>
      </w:r>
      <w:r w:rsidR="001D42D8">
        <w:rPr>
          <w:color w:val="0070C0"/>
        </w:rPr>
        <w:t>Anlage Nr. 9 (Angebot des Auftraggebers)</w:t>
      </w:r>
      <w:r w:rsidRPr="002842C4">
        <w:rPr>
          <w:color w:val="0070C0"/>
        </w:rPr>
        <w:t xml:space="preserve"> ausgewiesenen </w:t>
      </w:r>
      <w:r w:rsidR="00E04D64">
        <w:rPr>
          <w:color w:val="0070C0"/>
        </w:rPr>
        <w:t>Preisen</w:t>
      </w:r>
      <w:r w:rsidRPr="002842C4">
        <w:rPr>
          <w:color w:val="0070C0"/>
        </w:rPr>
        <w:t xml:space="preserve"> bereitzustellen.</w:t>
      </w:r>
      <w:r w:rsidR="00E04D64">
        <w:rPr>
          <w:color w:val="0070C0"/>
        </w:rPr>
        <w:t xml:space="preserve"> </w:t>
      </w:r>
    </w:p>
    <w:p w14:paraId="0F31AD54" w14:textId="2C8A69AE" w:rsidR="00A12EF8" w:rsidRPr="00771164" w:rsidRDefault="002842C4" w:rsidP="00D42116">
      <w:pPr>
        <w:rPr>
          <w:color w:val="0070C0"/>
        </w:rPr>
      </w:pPr>
      <w:r w:rsidRPr="002842C4">
        <w:rPr>
          <w:color w:val="0070C0"/>
        </w:rPr>
        <w:t xml:space="preserve">Der Bezug der Zusatzlizenzen erfolgt unmittelbar durch die jeweilige Schule bzw. den jeweiligen Schulträger. Hierüber wird ein gesonderter Vertrag ausschließlich zwischen der betreffenden Schule bzw. dem betreffenden Schulträger und dem Auftragnehmer geschlossen. </w:t>
      </w:r>
      <w:r w:rsidR="00E04D64">
        <w:rPr>
          <w:color w:val="0070C0"/>
        </w:rPr>
        <w:t>Der Auftraggeber</w:t>
      </w:r>
      <w:r w:rsidRPr="002842C4">
        <w:rPr>
          <w:color w:val="0070C0"/>
        </w:rPr>
        <w:t xml:space="preserve"> wird insoweit weder Vertragspartner noch zahlungsverpflichtet.</w:t>
      </w:r>
    </w:p>
    <w:p w14:paraId="606B9953" w14:textId="0F62CBBA" w:rsidR="00CA3CD7" w:rsidRPr="00BA4A08" w:rsidRDefault="00CA3CD7" w:rsidP="00CA3CD7">
      <w:pPr>
        <w:pStyle w:val="berschrift2"/>
        <w:rPr>
          <w:color w:val="0070C0"/>
        </w:rPr>
      </w:pPr>
      <w:bookmarkStart w:id="37" w:name="_Toc239413782"/>
      <w:r w:rsidRPr="00BA4A08">
        <w:rPr>
          <w:color w:val="0070C0"/>
        </w:rPr>
        <w:t>15.</w:t>
      </w:r>
      <w:r w:rsidR="00DD608E">
        <w:rPr>
          <w:color w:val="0070C0"/>
        </w:rPr>
        <w:t>5</w:t>
      </w:r>
      <w:r w:rsidRPr="00BA4A08">
        <w:rPr>
          <w:color w:val="0070C0"/>
        </w:rPr>
        <w:t xml:space="preserve"> Datenschutz</w:t>
      </w:r>
      <w:bookmarkEnd w:id="37"/>
    </w:p>
    <w:p w14:paraId="0C9686B5" w14:textId="6A95FC8D" w:rsidR="009273BA" w:rsidRDefault="00CA3CD7" w:rsidP="00CA3CD7">
      <w:pPr>
        <w:tabs>
          <w:tab w:val="left" w:pos="431"/>
        </w:tabs>
        <w:rPr>
          <w:color w:val="0070C0"/>
        </w:rPr>
      </w:pPr>
      <w:r>
        <w:rPr>
          <w:color w:val="0070C0"/>
        </w:rPr>
        <w:t>Sofern</w:t>
      </w:r>
      <w:r w:rsidRPr="00BA4A08">
        <w:rPr>
          <w:color w:val="0070C0"/>
        </w:rPr>
        <w:t xml:space="preserve"> durch den Auftragnehmer personenbezogene Daten im Auftrag des Auftraggebers verarbeitet werden (Auftragsverarbeitung),</w:t>
      </w:r>
      <w:r>
        <w:rPr>
          <w:color w:val="0070C0"/>
        </w:rPr>
        <w:t xml:space="preserve"> werden</w:t>
      </w:r>
      <w:r w:rsidRPr="00BA4A08">
        <w:rPr>
          <w:color w:val="0070C0"/>
        </w:rPr>
        <w:t xml:space="preserve"> die Parteien </w:t>
      </w:r>
      <w:r w:rsidR="00CE58F4" w:rsidRPr="00BA4A08">
        <w:rPr>
          <w:color w:val="0070C0"/>
        </w:rPr>
        <w:t>eine schriftliche Vereinbarung</w:t>
      </w:r>
      <w:r w:rsidR="00CE58F4">
        <w:rPr>
          <w:color w:val="0070C0"/>
        </w:rPr>
        <w:t xml:space="preserve"> </w:t>
      </w:r>
      <w:r w:rsidR="00B44E02" w:rsidRPr="00B44E02">
        <w:rPr>
          <w:color w:val="0070C0"/>
        </w:rPr>
        <w:t>eine Auftragsverarbeitungsvereinbarung gemäß Art. 28 DSGVO nach dem als Anlage 3 beigefügten Muster des Auftraggebers abschließen.</w:t>
      </w:r>
      <w:r w:rsidR="009273BA">
        <w:rPr>
          <w:color w:val="0070C0"/>
        </w:rPr>
        <w:t xml:space="preserve"> </w:t>
      </w:r>
    </w:p>
    <w:p w14:paraId="7F629141" w14:textId="7EFD77B5" w:rsidR="00D5773A" w:rsidRDefault="00D5773A" w:rsidP="00CA3CD7">
      <w:pPr>
        <w:tabs>
          <w:tab w:val="left" w:pos="431"/>
        </w:tabs>
        <w:rPr>
          <w:color w:val="0070C0"/>
        </w:rPr>
      </w:pPr>
      <w:r>
        <w:rPr>
          <w:color w:val="0070C0"/>
        </w:rPr>
        <w:t xml:space="preserve">Zur Klarstellung: </w:t>
      </w:r>
      <w:r w:rsidR="009273BA" w:rsidRPr="009273BA">
        <w:rPr>
          <w:color w:val="0070C0"/>
        </w:rPr>
        <w:t xml:space="preserve">Der Auftragnehmer erkennt mit Abschluss dieses Vertrages das Muster gemäß Anlage </w:t>
      </w:r>
      <w:r w:rsidR="007B32EB">
        <w:rPr>
          <w:color w:val="0070C0"/>
        </w:rPr>
        <w:t xml:space="preserve">Nr. </w:t>
      </w:r>
      <w:r w:rsidR="009273BA" w:rsidRPr="009273BA">
        <w:rPr>
          <w:color w:val="0070C0"/>
        </w:rPr>
        <w:t>3 als verbindliche Grundlage der Auftragsverarbeitungsvereinbarung an und verpflichtet sich</w:t>
      </w:r>
      <w:r w:rsidR="007B32EB">
        <w:rPr>
          <w:color w:val="0070C0"/>
        </w:rPr>
        <w:t xml:space="preserve"> diese abzuschließen, sofern personenbezogene Daten verarbeitet werden sollten</w:t>
      </w:r>
      <w:r w:rsidR="009273BA" w:rsidRPr="009273BA">
        <w:rPr>
          <w:color w:val="0070C0"/>
        </w:rPr>
        <w:t>.</w:t>
      </w:r>
    </w:p>
    <w:p w14:paraId="54D7A992" w14:textId="77777777" w:rsidR="002B4FC1" w:rsidRPr="000309C3" w:rsidRDefault="002B4FC1" w:rsidP="002B4FC1">
      <w:pPr>
        <w:tabs>
          <w:tab w:val="left" w:pos="431"/>
        </w:tabs>
        <w:ind w:left="431" w:hanging="431"/>
        <w:rPr>
          <w:color w:val="0070C0"/>
        </w:rPr>
      </w:pPr>
    </w:p>
    <w:bookmarkEnd w:id="34"/>
    <w:p w14:paraId="17AC54D4" w14:textId="77777777" w:rsidR="00283980" w:rsidRDefault="00283980"/>
    <w:tbl>
      <w:tblPr>
        <w:tblW w:w="5000" w:type="pct"/>
        <w:tblLayout w:type="fixed"/>
        <w:tblCellMar>
          <w:top w:w="60" w:type="dxa"/>
          <w:left w:w="60" w:type="dxa"/>
          <w:bottom w:w="60" w:type="dxa"/>
          <w:right w:w="60" w:type="dxa"/>
        </w:tblCellMar>
        <w:tblLook w:val="0000" w:firstRow="0" w:lastRow="0" w:firstColumn="0" w:lastColumn="0" w:noHBand="0" w:noVBand="0"/>
      </w:tblPr>
      <w:tblGrid>
        <w:gridCol w:w="4762"/>
        <w:gridCol w:w="4480"/>
      </w:tblGrid>
      <w:tr w:rsidR="00283980" w14:paraId="0AFC6A34" w14:textId="77777777">
        <w:trPr>
          <w:tblHeader/>
        </w:trPr>
        <w:tc>
          <w:tcPr>
            <w:tcW w:w="4761" w:type="dxa"/>
            <w:shd w:val="solid" w:color="E7E6E6" w:fill="FF0000"/>
          </w:tcPr>
          <w:p w14:paraId="493F088E" w14:textId="77777777" w:rsidR="00283980" w:rsidRDefault="00697ABE">
            <w:r>
              <w:t>Unterschrift Auftraggeber</w:t>
            </w:r>
          </w:p>
        </w:tc>
        <w:tc>
          <w:tcPr>
            <w:tcW w:w="4480" w:type="dxa"/>
            <w:shd w:val="solid" w:color="E7E6E6" w:fill="FF0000"/>
          </w:tcPr>
          <w:p w14:paraId="12380AA0" w14:textId="77777777" w:rsidR="00283980" w:rsidRDefault="00697ABE">
            <w:r>
              <w:t>Unterschrift Auftragnehmer</w:t>
            </w:r>
          </w:p>
        </w:tc>
      </w:tr>
      <w:tr w:rsidR="00283980" w14:paraId="2AF2E6B0" w14:textId="77777777">
        <w:tc>
          <w:tcPr>
            <w:tcW w:w="4761" w:type="dxa"/>
          </w:tcPr>
          <w:p w14:paraId="10830AB6" w14:textId="77777777" w:rsidR="00283980" w:rsidRDefault="00283980"/>
          <w:p w14:paraId="0E3E95FA" w14:textId="77777777" w:rsidR="00283980" w:rsidRDefault="00697ABE">
            <w:r>
              <w:t xml:space="preserve"> </w:t>
            </w:r>
          </w:p>
          <w:p w14:paraId="120C5198" w14:textId="77777777" w:rsidR="00283980" w:rsidRDefault="00697ABE">
            <w:r>
              <w:t>Datum, Auftraggeber</w:t>
            </w:r>
          </w:p>
        </w:tc>
        <w:tc>
          <w:tcPr>
            <w:tcW w:w="4480" w:type="dxa"/>
          </w:tcPr>
          <w:p w14:paraId="7DA2E96A" w14:textId="77777777" w:rsidR="00283980" w:rsidRDefault="00697ABE">
            <w:r>
              <w:t xml:space="preserve"> </w:t>
            </w:r>
          </w:p>
          <w:p w14:paraId="6DE1865C" w14:textId="77777777" w:rsidR="00283980" w:rsidRDefault="00283980"/>
          <w:p w14:paraId="7FEC6530" w14:textId="77777777" w:rsidR="00283980" w:rsidRDefault="00697ABE">
            <w:r>
              <w:t>Datum, Auftragnehmer</w:t>
            </w:r>
          </w:p>
        </w:tc>
      </w:tr>
    </w:tbl>
    <w:p w14:paraId="598910CA" w14:textId="6DA6E666" w:rsidR="00283980" w:rsidRDefault="00283980" w:rsidP="00AF4B50"/>
    <w:sectPr w:rsidR="00283980">
      <w:headerReference w:type="even" r:id="rId12"/>
      <w:headerReference w:type="default" r:id="rId13"/>
      <w:footerReference w:type="even" r:id="rId14"/>
      <w:footerReference w:type="default" r:id="rId15"/>
      <w:headerReference w:type="first" r:id="rId16"/>
      <w:footerReference w:type="first" r:id="rId17"/>
      <w:pgSz w:w="11906" w:h="16838"/>
      <w:pgMar w:top="1985" w:right="1247" w:bottom="1700" w:left="1417" w:header="680" w:footer="680"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3F99E" w14:textId="77777777" w:rsidR="0095048F" w:rsidRDefault="0095048F">
      <w:pPr>
        <w:spacing w:before="0" w:after="0"/>
      </w:pPr>
      <w:r>
        <w:separator/>
      </w:r>
    </w:p>
  </w:endnote>
  <w:endnote w:type="continuationSeparator" w:id="0">
    <w:p w14:paraId="3DFDE64D" w14:textId="77777777" w:rsidR="0095048F" w:rsidRDefault="0095048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F59B0" w14:textId="77777777" w:rsidR="00283980" w:rsidRDefault="0028398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EFED3" w14:textId="77777777" w:rsidR="00283980" w:rsidRDefault="00697ABE">
    <w:pPr>
      <w:jc w:val="right"/>
    </w:pPr>
    <w:r>
      <w:t>Version 1.0.1 vom 01.03.2026</w:t>
    </w:r>
    <w:r>
      <w:br/>
      <w:t xml:space="preserve">Seite </w:t>
    </w:r>
    <w:r>
      <w:fldChar w:fldCharType="begin"/>
    </w:r>
    <w:r>
      <w:instrText xml:space="preserve"> PAGE </w:instrText>
    </w:r>
    <w:r>
      <w:fldChar w:fldCharType="separate"/>
    </w:r>
    <w:r>
      <w:t>6</w:t>
    </w:r>
    <w:r>
      <w:fldChar w:fldCharType="end"/>
    </w:r>
    <w:r>
      <w:t xml:space="preserve"> von </w:t>
    </w:r>
    <w:r>
      <w:fldChar w:fldCharType="begin"/>
    </w:r>
    <w:r>
      <w:instrText xml:space="preserve"> NUMPAGES </w:instrText>
    </w:r>
    <w:r>
      <w:fldChar w:fldCharType="separate"/>
    </w:r>
    <w:r>
      <w:t>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BDBB" w14:textId="77777777" w:rsidR="00283980" w:rsidRDefault="00697ABE">
    <w:pPr>
      <w:jc w:val="right"/>
    </w:pPr>
    <w:r>
      <w:t>Version 1.0.1 vom 01.03.2026</w:t>
    </w:r>
    <w:r>
      <w:br/>
      <w:t xml:space="preserve">Seite </w:t>
    </w:r>
    <w:r>
      <w:fldChar w:fldCharType="begin"/>
    </w:r>
    <w:r>
      <w:instrText xml:space="preserve"> PAGE </w:instrText>
    </w:r>
    <w:r>
      <w:fldChar w:fldCharType="separate"/>
    </w:r>
    <w:r>
      <w:t>6</w:t>
    </w:r>
    <w:r>
      <w:fldChar w:fldCharType="end"/>
    </w:r>
    <w:r>
      <w:t xml:space="preserve"> von </w:t>
    </w:r>
    <w:r>
      <w:fldChar w:fldCharType="begin"/>
    </w:r>
    <w:r>
      <w:instrText xml:space="preserve"> NUMPAGES </w:instrText>
    </w:r>
    <w:r>
      <w:fldChar w:fldCharType="separate"/>
    </w:r>
    <w: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DBED9" w14:textId="77777777" w:rsidR="0095048F" w:rsidRDefault="0095048F">
      <w:pPr>
        <w:spacing w:before="0" w:after="0"/>
      </w:pPr>
      <w:r>
        <w:separator/>
      </w:r>
    </w:p>
  </w:footnote>
  <w:footnote w:type="continuationSeparator" w:id="0">
    <w:p w14:paraId="28626026" w14:textId="77777777" w:rsidR="0095048F" w:rsidRDefault="0095048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72462" w14:textId="77777777" w:rsidR="00283980" w:rsidRDefault="0028398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679D5" w14:textId="77777777" w:rsidR="00283980" w:rsidRDefault="00697ABE">
    <w:pPr>
      <w:jc w:val="center"/>
    </w:pPr>
    <w:r>
      <w:rPr>
        <w:noProof/>
      </w:rPr>
      <w:drawing>
        <wp:inline distT="0" distB="0" distL="0" distR="0" wp14:anchorId="27D0E08E" wp14:editId="13438014">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543CB845" w14:textId="77777777" w:rsidR="00283980" w:rsidRDefault="00697ABE">
    <w:pPr>
      <w:jc w:val="center"/>
    </w:pPr>
    <w:r>
      <w:rPr>
        <w:b/>
        <w:bCs/>
        <w:sz w:val="28"/>
        <w:szCs w:val="28"/>
      </w:rPr>
      <w:t>EVB-IT Überlassungsvertrag Typ B</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33B3" w14:textId="77777777" w:rsidR="00283980" w:rsidRDefault="00697ABE">
    <w:pPr>
      <w:jc w:val="center"/>
    </w:pPr>
    <w:r>
      <w:rPr>
        <w:noProof/>
      </w:rPr>
      <w:drawing>
        <wp:inline distT="0" distB="0" distL="0" distR="0" wp14:anchorId="1F95469A" wp14:editId="3CC2326D">
          <wp:extent cx="942975" cy="428625"/>
          <wp:effectExtent l="0" t="0" r="0" b="0"/>
          <wp:docPr id="2"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74CB2BFF" w14:textId="77777777" w:rsidR="00283980" w:rsidRDefault="00697ABE">
    <w:pPr>
      <w:jc w:val="center"/>
    </w:pPr>
    <w:r>
      <w:rPr>
        <w:b/>
        <w:bCs/>
        <w:sz w:val="28"/>
        <w:szCs w:val="28"/>
      </w:rPr>
      <w:t>EVB-IT Überlassungsvertrag Typ 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592C41"/>
    <w:multiLevelType w:val="multilevel"/>
    <w:tmpl w:val="E8BC05AA"/>
    <w:lvl w:ilvl="0">
      <w:start w:val="1"/>
      <w:numFmt w:val="bullet"/>
      <w:lvlText w:val=""/>
      <w:lvlJc w:val="left"/>
      <w:pPr>
        <w:tabs>
          <w:tab w:val="num" w:pos="0"/>
        </w:tabs>
        <w:ind w:left="431" w:hanging="360"/>
      </w:pPr>
      <w:rPr>
        <w:rFonts w:ascii="Wingdings" w:hAnsi="Wingdings" w:cs="Wingdings" w:hint="default"/>
      </w:rPr>
    </w:lvl>
    <w:lvl w:ilvl="1">
      <w:start w:val="1"/>
      <w:numFmt w:val="bullet"/>
      <w:lvlText w:val=""/>
      <w:lvlJc w:val="left"/>
      <w:pPr>
        <w:tabs>
          <w:tab w:val="num" w:pos="0"/>
        </w:tabs>
        <w:ind w:left="863" w:hanging="360"/>
      </w:pPr>
      <w:rPr>
        <w:rFonts w:ascii="Wingdings" w:hAnsi="Wingdings" w:cs="Wingdings" w:hint="default"/>
      </w:rPr>
    </w:lvl>
    <w:lvl w:ilvl="2">
      <w:start w:val="1"/>
      <w:numFmt w:val="bullet"/>
      <w:lvlText w:val=""/>
      <w:lvlJc w:val="left"/>
      <w:pPr>
        <w:tabs>
          <w:tab w:val="num" w:pos="0"/>
        </w:tabs>
        <w:ind w:left="1296" w:hanging="360"/>
      </w:pPr>
      <w:rPr>
        <w:rFonts w:ascii="Wingdings" w:hAnsi="Wingdings" w:cs="Wingdings" w:hint="default"/>
      </w:rPr>
    </w:lvl>
    <w:lvl w:ilvl="3">
      <w:start w:val="1"/>
      <w:numFmt w:val="bullet"/>
      <w:lvlText w:val=""/>
      <w:lvlJc w:val="left"/>
      <w:pPr>
        <w:tabs>
          <w:tab w:val="num" w:pos="0"/>
        </w:tabs>
        <w:ind w:left="1727" w:hanging="360"/>
      </w:pPr>
      <w:rPr>
        <w:rFonts w:ascii="Wingdings" w:hAnsi="Wingdings" w:cs="Wingdings" w:hint="default"/>
      </w:rPr>
    </w:lvl>
    <w:lvl w:ilvl="4">
      <w:start w:val="1"/>
      <w:numFmt w:val="bullet"/>
      <w:lvlText w:val=""/>
      <w:lvlJc w:val="left"/>
      <w:pPr>
        <w:tabs>
          <w:tab w:val="num" w:pos="0"/>
        </w:tabs>
        <w:ind w:left="2160" w:hanging="360"/>
      </w:pPr>
      <w:rPr>
        <w:rFonts w:ascii="Wingdings" w:hAnsi="Wingdings" w:cs="Wingdings" w:hint="default"/>
      </w:rPr>
    </w:lvl>
    <w:lvl w:ilvl="5">
      <w:start w:val="1"/>
      <w:numFmt w:val="bullet"/>
      <w:lvlText w:val=""/>
      <w:lvlJc w:val="left"/>
      <w:pPr>
        <w:tabs>
          <w:tab w:val="num" w:pos="0"/>
        </w:tabs>
        <w:ind w:left="2592" w:hanging="360"/>
      </w:pPr>
      <w:rPr>
        <w:rFonts w:ascii="Wingdings" w:hAnsi="Wingdings" w:cs="Wingdings" w:hint="default"/>
      </w:rPr>
    </w:lvl>
    <w:lvl w:ilvl="6">
      <w:start w:val="1"/>
      <w:numFmt w:val="bullet"/>
      <w:lvlText w:val=""/>
      <w:lvlJc w:val="left"/>
      <w:pPr>
        <w:tabs>
          <w:tab w:val="num" w:pos="0"/>
        </w:tabs>
        <w:ind w:left="3024" w:hanging="360"/>
      </w:pPr>
      <w:rPr>
        <w:rFonts w:ascii="Wingdings" w:hAnsi="Wingdings" w:cs="Wingdings" w:hint="default"/>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42242ADB"/>
    <w:multiLevelType w:val="multilevel"/>
    <w:tmpl w:val="B296D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3D652A"/>
    <w:multiLevelType w:val="hybridMultilevel"/>
    <w:tmpl w:val="7AC680C6"/>
    <w:lvl w:ilvl="0" w:tplc="7A883F70">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45977373"/>
    <w:multiLevelType w:val="hybridMultilevel"/>
    <w:tmpl w:val="9B28E8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83311B2"/>
    <w:multiLevelType w:val="multilevel"/>
    <w:tmpl w:val="3CEA3D8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4F8B4B0B"/>
    <w:multiLevelType w:val="multilevel"/>
    <w:tmpl w:val="571E6CE0"/>
    <w:lvl w:ilvl="0">
      <w:start w:val="1"/>
      <w:numFmt w:val="decimal"/>
      <w:lvlText w:val="%1"/>
      <w:lvlJc w:val="left"/>
      <w:pPr>
        <w:tabs>
          <w:tab w:val="num" w:pos="0"/>
        </w:tabs>
        <w:ind w:left="431" w:hanging="431"/>
      </w:pPr>
      <w:rPr>
        <w:b/>
        <w:bCs/>
      </w:rPr>
    </w:lvl>
    <w:lvl w:ilvl="1">
      <w:start w:val="1"/>
      <w:numFmt w:val="decimal"/>
      <w:lvlText w:val="%1.%2"/>
      <w:lvlJc w:val="left"/>
      <w:pPr>
        <w:tabs>
          <w:tab w:val="num" w:pos="0"/>
        </w:tabs>
        <w:ind w:left="431" w:hanging="431"/>
      </w:pPr>
      <w:rPr>
        <w:b/>
        <w:bCs/>
      </w:rPr>
    </w:lvl>
    <w:lvl w:ilvl="2">
      <w:start w:val="1"/>
      <w:numFmt w:val="decimal"/>
      <w:lvlText w:val="%1.%2.%3"/>
      <w:lvlJc w:val="left"/>
      <w:pPr>
        <w:tabs>
          <w:tab w:val="num" w:pos="0"/>
        </w:tabs>
        <w:ind w:left="576" w:hanging="576"/>
      </w:pPr>
      <w:rPr>
        <w:b/>
        <w:bCs/>
      </w:rPr>
    </w:lvl>
    <w:lvl w:ilvl="3">
      <w:start w:val="1"/>
      <w:numFmt w:val="decimal"/>
      <w:lvlText w:val="%1.%2.%3.%4"/>
      <w:lvlJc w:val="left"/>
      <w:pPr>
        <w:tabs>
          <w:tab w:val="num" w:pos="0"/>
        </w:tabs>
        <w:ind w:left="720" w:hanging="720"/>
      </w:pPr>
      <w:rPr>
        <w:b/>
        <w:bCs/>
      </w:rPr>
    </w:lvl>
    <w:lvl w:ilvl="4">
      <w:start w:val="1"/>
      <w:numFmt w:val="decimal"/>
      <w:lvlText w:val="%1.%2.%3.%4.%5"/>
      <w:lvlJc w:val="left"/>
      <w:pPr>
        <w:tabs>
          <w:tab w:val="num" w:pos="0"/>
        </w:tabs>
        <w:ind w:left="863" w:hanging="863"/>
      </w:pPr>
      <w:rPr>
        <w:b/>
        <w:bCs/>
      </w:rPr>
    </w:lvl>
    <w:lvl w:ilvl="5">
      <w:start w:val="1"/>
      <w:numFmt w:val="decimal"/>
      <w:lvlText w:val="%1.%2.%3.%4.%5.%6"/>
      <w:lvlJc w:val="left"/>
      <w:pPr>
        <w:tabs>
          <w:tab w:val="num" w:pos="0"/>
        </w:tabs>
        <w:ind w:left="1008" w:hanging="1008"/>
      </w:pPr>
      <w:rPr>
        <w:b/>
        <w:bCs/>
      </w:rPr>
    </w:lvl>
    <w:lvl w:ilvl="6">
      <w:start w:val="1"/>
      <w:numFmt w:val="decimal"/>
      <w:lvlText w:val="%1.%2.%3.%4.%5.%6.%7"/>
      <w:lvlJc w:val="left"/>
      <w:pPr>
        <w:tabs>
          <w:tab w:val="num" w:pos="0"/>
        </w:tabs>
        <w:ind w:left="1152" w:hanging="1152"/>
      </w:pPr>
      <w:rPr>
        <w:b/>
        <w:bCs/>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267198353">
    <w:abstractNumId w:val="5"/>
  </w:num>
  <w:num w:numId="2" w16cid:durableId="210312392">
    <w:abstractNumId w:val="0"/>
  </w:num>
  <w:num w:numId="3" w16cid:durableId="1473404992">
    <w:abstractNumId w:val="4"/>
  </w:num>
  <w:num w:numId="4" w16cid:durableId="573205388">
    <w:abstractNumId w:val="5"/>
    <w:lvlOverride w:ilvl="0">
      <w:startOverride w:val="1"/>
    </w:lvlOverride>
  </w:num>
  <w:num w:numId="5" w16cid:durableId="645862491">
    <w:abstractNumId w:val="0"/>
    <w:lvlOverride w:ilvl="0">
      <w:startOverride w:val="1"/>
    </w:lvlOverride>
  </w:num>
  <w:num w:numId="6" w16cid:durableId="399910905">
    <w:abstractNumId w:val="2"/>
  </w:num>
  <w:num w:numId="7" w16cid:durableId="1616910275">
    <w:abstractNumId w:val="3"/>
  </w:num>
  <w:num w:numId="8" w16cid:durableId="16017138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BGBFayANdtOWajke1HH+R60+j3KCeS+/BBwvenWXzGKwmJq1cA7gUOpf5Bh6khdct1XrUodWLlGokmtFar0o/g==" w:salt="j+WUxlfMvOq4So3Q+Tv7dQ=="/>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80"/>
    <w:rsid w:val="00000C66"/>
    <w:rsid w:val="000176A8"/>
    <w:rsid w:val="0001783D"/>
    <w:rsid w:val="000214C6"/>
    <w:rsid w:val="00022B13"/>
    <w:rsid w:val="00023BD2"/>
    <w:rsid w:val="000276A0"/>
    <w:rsid w:val="000335AE"/>
    <w:rsid w:val="000339AE"/>
    <w:rsid w:val="00034D9C"/>
    <w:rsid w:val="0004284B"/>
    <w:rsid w:val="00050F4B"/>
    <w:rsid w:val="00051A5D"/>
    <w:rsid w:val="00055DD3"/>
    <w:rsid w:val="00064267"/>
    <w:rsid w:val="00080AC4"/>
    <w:rsid w:val="00082350"/>
    <w:rsid w:val="000829DF"/>
    <w:rsid w:val="0009692F"/>
    <w:rsid w:val="000A1152"/>
    <w:rsid w:val="000A1596"/>
    <w:rsid w:val="000A1B74"/>
    <w:rsid w:val="000A2E0F"/>
    <w:rsid w:val="000C0ABD"/>
    <w:rsid w:val="000C4117"/>
    <w:rsid w:val="000C6466"/>
    <w:rsid w:val="000D1A1E"/>
    <w:rsid w:val="000D5B61"/>
    <w:rsid w:val="000D60A1"/>
    <w:rsid w:val="00111BAE"/>
    <w:rsid w:val="0011208D"/>
    <w:rsid w:val="00117E10"/>
    <w:rsid w:val="00120593"/>
    <w:rsid w:val="00120B37"/>
    <w:rsid w:val="001227A2"/>
    <w:rsid w:val="001227AD"/>
    <w:rsid w:val="00123FD5"/>
    <w:rsid w:val="001244DA"/>
    <w:rsid w:val="00124BE7"/>
    <w:rsid w:val="00165FA4"/>
    <w:rsid w:val="00187C74"/>
    <w:rsid w:val="001953B1"/>
    <w:rsid w:val="001A0069"/>
    <w:rsid w:val="001A16F3"/>
    <w:rsid w:val="001A32FA"/>
    <w:rsid w:val="001A3D1A"/>
    <w:rsid w:val="001A7287"/>
    <w:rsid w:val="001A7DBC"/>
    <w:rsid w:val="001B3126"/>
    <w:rsid w:val="001D42D8"/>
    <w:rsid w:val="001F605C"/>
    <w:rsid w:val="001F64EC"/>
    <w:rsid w:val="00214809"/>
    <w:rsid w:val="0023099E"/>
    <w:rsid w:val="002401EC"/>
    <w:rsid w:val="002408FD"/>
    <w:rsid w:val="002630F1"/>
    <w:rsid w:val="002752B0"/>
    <w:rsid w:val="002805BB"/>
    <w:rsid w:val="00283980"/>
    <w:rsid w:val="002842C4"/>
    <w:rsid w:val="00285E4B"/>
    <w:rsid w:val="002871A5"/>
    <w:rsid w:val="00291489"/>
    <w:rsid w:val="00294765"/>
    <w:rsid w:val="002A23EC"/>
    <w:rsid w:val="002A3627"/>
    <w:rsid w:val="002A4811"/>
    <w:rsid w:val="002A636F"/>
    <w:rsid w:val="002B09F1"/>
    <w:rsid w:val="002B4FC1"/>
    <w:rsid w:val="002B7213"/>
    <w:rsid w:val="002C263A"/>
    <w:rsid w:val="002D5B9B"/>
    <w:rsid w:val="002D79C4"/>
    <w:rsid w:val="002E4FDB"/>
    <w:rsid w:val="002F65E3"/>
    <w:rsid w:val="003032E4"/>
    <w:rsid w:val="003101BC"/>
    <w:rsid w:val="003109E1"/>
    <w:rsid w:val="003236B4"/>
    <w:rsid w:val="003310E3"/>
    <w:rsid w:val="0034203D"/>
    <w:rsid w:val="00347E38"/>
    <w:rsid w:val="00351A73"/>
    <w:rsid w:val="0035713B"/>
    <w:rsid w:val="003636B5"/>
    <w:rsid w:val="00380FAD"/>
    <w:rsid w:val="0038338B"/>
    <w:rsid w:val="00395307"/>
    <w:rsid w:val="00397526"/>
    <w:rsid w:val="003A087D"/>
    <w:rsid w:val="003A7C74"/>
    <w:rsid w:val="003B1682"/>
    <w:rsid w:val="003C08E8"/>
    <w:rsid w:val="003C683C"/>
    <w:rsid w:val="003D0952"/>
    <w:rsid w:val="003D1691"/>
    <w:rsid w:val="003D2DC4"/>
    <w:rsid w:val="003E52DE"/>
    <w:rsid w:val="003F495C"/>
    <w:rsid w:val="004070F7"/>
    <w:rsid w:val="00417FAC"/>
    <w:rsid w:val="0042247B"/>
    <w:rsid w:val="00427F4F"/>
    <w:rsid w:val="004319C6"/>
    <w:rsid w:val="00435F21"/>
    <w:rsid w:val="004364C3"/>
    <w:rsid w:val="00437EC0"/>
    <w:rsid w:val="00445376"/>
    <w:rsid w:val="0045050D"/>
    <w:rsid w:val="00455273"/>
    <w:rsid w:val="00455EF1"/>
    <w:rsid w:val="00466832"/>
    <w:rsid w:val="00471A4A"/>
    <w:rsid w:val="004755A1"/>
    <w:rsid w:val="0049024C"/>
    <w:rsid w:val="004950B3"/>
    <w:rsid w:val="00496EFC"/>
    <w:rsid w:val="00497825"/>
    <w:rsid w:val="004A38C4"/>
    <w:rsid w:val="004A3E69"/>
    <w:rsid w:val="004B1823"/>
    <w:rsid w:val="004B29CD"/>
    <w:rsid w:val="004C65EC"/>
    <w:rsid w:val="004D6ADF"/>
    <w:rsid w:val="004E1B23"/>
    <w:rsid w:val="004E7A75"/>
    <w:rsid w:val="004F15D4"/>
    <w:rsid w:val="004F778B"/>
    <w:rsid w:val="0051472C"/>
    <w:rsid w:val="0051699C"/>
    <w:rsid w:val="005217B7"/>
    <w:rsid w:val="00552CFB"/>
    <w:rsid w:val="00553B9D"/>
    <w:rsid w:val="00555AFF"/>
    <w:rsid w:val="0056595A"/>
    <w:rsid w:val="005702C9"/>
    <w:rsid w:val="005765A8"/>
    <w:rsid w:val="00587711"/>
    <w:rsid w:val="00591A6A"/>
    <w:rsid w:val="005A21C0"/>
    <w:rsid w:val="005A352D"/>
    <w:rsid w:val="005A7810"/>
    <w:rsid w:val="005A7C13"/>
    <w:rsid w:val="005C1E04"/>
    <w:rsid w:val="005C3910"/>
    <w:rsid w:val="005C4AD8"/>
    <w:rsid w:val="005D5397"/>
    <w:rsid w:val="005E2BE7"/>
    <w:rsid w:val="005E66AA"/>
    <w:rsid w:val="005F339D"/>
    <w:rsid w:val="005F4ABA"/>
    <w:rsid w:val="00600F33"/>
    <w:rsid w:val="00607D8B"/>
    <w:rsid w:val="0061522B"/>
    <w:rsid w:val="00617B62"/>
    <w:rsid w:val="00617EA5"/>
    <w:rsid w:val="00621C93"/>
    <w:rsid w:val="00633E5A"/>
    <w:rsid w:val="00637ACA"/>
    <w:rsid w:val="006468C9"/>
    <w:rsid w:val="00646A14"/>
    <w:rsid w:val="00647C91"/>
    <w:rsid w:val="00656B67"/>
    <w:rsid w:val="0066247B"/>
    <w:rsid w:val="006638ED"/>
    <w:rsid w:val="00673B30"/>
    <w:rsid w:val="006767CC"/>
    <w:rsid w:val="00693B7D"/>
    <w:rsid w:val="00697ABE"/>
    <w:rsid w:val="006A70ED"/>
    <w:rsid w:val="006B1B30"/>
    <w:rsid w:val="006B504E"/>
    <w:rsid w:val="006E1B12"/>
    <w:rsid w:val="006E763A"/>
    <w:rsid w:val="006E78FA"/>
    <w:rsid w:val="006F0917"/>
    <w:rsid w:val="006F56CD"/>
    <w:rsid w:val="00701EF7"/>
    <w:rsid w:val="00710D4D"/>
    <w:rsid w:val="007134EC"/>
    <w:rsid w:val="007151A9"/>
    <w:rsid w:val="00730332"/>
    <w:rsid w:val="0075104D"/>
    <w:rsid w:val="00753C8C"/>
    <w:rsid w:val="0075494A"/>
    <w:rsid w:val="00764E9A"/>
    <w:rsid w:val="007705F0"/>
    <w:rsid w:val="00771164"/>
    <w:rsid w:val="00776126"/>
    <w:rsid w:val="0078645F"/>
    <w:rsid w:val="00791296"/>
    <w:rsid w:val="00792B5C"/>
    <w:rsid w:val="00797913"/>
    <w:rsid w:val="007A0D0E"/>
    <w:rsid w:val="007B0212"/>
    <w:rsid w:val="007B32EB"/>
    <w:rsid w:val="007C179A"/>
    <w:rsid w:val="007C7BD7"/>
    <w:rsid w:val="007D49F4"/>
    <w:rsid w:val="007D56DF"/>
    <w:rsid w:val="007D5A5D"/>
    <w:rsid w:val="007D5D32"/>
    <w:rsid w:val="007D784B"/>
    <w:rsid w:val="007F33E6"/>
    <w:rsid w:val="00815626"/>
    <w:rsid w:val="00816809"/>
    <w:rsid w:val="00825361"/>
    <w:rsid w:val="0082799D"/>
    <w:rsid w:val="008462C7"/>
    <w:rsid w:val="008502B3"/>
    <w:rsid w:val="00851E13"/>
    <w:rsid w:val="0085701A"/>
    <w:rsid w:val="0087659C"/>
    <w:rsid w:val="00876D57"/>
    <w:rsid w:val="008773AD"/>
    <w:rsid w:val="00883BFE"/>
    <w:rsid w:val="00883E12"/>
    <w:rsid w:val="0088698B"/>
    <w:rsid w:val="008C0D4B"/>
    <w:rsid w:val="008C1E3E"/>
    <w:rsid w:val="008C68C0"/>
    <w:rsid w:val="008D0A21"/>
    <w:rsid w:val="008E0C6B"/>
    <w:rsid w:val="00913639"/>
    <w:rsid w:val="0091621B"/>
    <w:rsid w:val="009273BA"/>
    <w:rsid w:val="00927A2E"/>
    <w:rsid w:val="0095048F"/>
    <w:rsid w:val="00952C0E"/>
    <w:rsid w:val="00957053"/>
    <w:rsid w:val="00957DE7"/>
    <w:rsid w:val="00966F28"/>
    <w:rsid w:val="00973C69"/>
    <w:rsid w:val="00981873"/>
    <w:rsid w:val="009845DA"/>
    <w:rsid w:val="00991E07"/>
    <w:rsid w:val="009A4FD3"/>
    <w:rsid w:val="009A6D80"/>
    <w:rsid w:val="009A7C0F"/>
    <w:rsid w:val="009C7E6C"/>
    <w:rsid w:val="009D57DD"/>
    <w:rsid w:val="009E21D9"/>
    <w:rsid w:val="009E531E"/>
    <w:rsid w:val="009F4836"/>
    <w:rsid w:val="00A010C1"/>
    <w:rsid w:val="00A027D4"/>
    <w:rsid w:val="00A064AA"/>
    <w:rsid w:val="00A10CC0"/>
    <w:rsid w:val="00A12EF8"/>
    <w:rsid w:val="00A15573"/>
    <w:rsid w:val="00A168E4"/>
    <w:rsid w:val="00A17721"/>
    <w:rsid w:val="00A368E7"/>
    <w:rsid w:val="00A3798B"/>
    <w:rsid w:val="00A60DA1"/>
    <w:rsid w:val="00A87E2F"/>
    <w:rsid w:val="00A90985"/>
    <w:rsid w:val="00A917F9"/>
    <w:rsid w:val="00A93574"/>
    <w:rsid w:val="00A96473"/>
    <w:rsid w:val="00A97D79"/>
    <w:rsid w:val="00AA6A86"/>
    <w:rsid w:val="00AB084F"/>
    <w:rsid w:val="00AC7F90"/>
    <w:rsid w:val="00AD4A45"/>
    <w:rsid w:val="00AD6817"/>
    <w:rsid w:val="00AD723C"/>
    <w:rsid w:val="00AE4E37"/>
    <w:rsid w:val="00AE7410"/>
    <w:rsid w:val="00AF4B50"/>
    <w:rsid w:val="00B019B9"/>
    <w:rsid w:val="00B058F1"/>
    <w:rsid w:val="00B07919"/>
    <w:rsid w:val="00B44E02"/>
    <w:rsid w:val="00B61DE8"/>
    <w:rsid w:val="00B64735"/>
    <w:rsid w:val="00B671D0"/>
    <w:rsid w:val="00B8161A"/>
    <w:rsid w:val="00B84B7A"/>
    <w:rsid w:val="00B85C25"/>
    <w:rsid w:val="00B90E98"/>
    <w:rsid w:val="00B96A54"/>
    <w:rsid w:val="00BA7557"/>
    <w:rsid w:val="00BC2E45"/>
    <w:rsid w:val="00BC3A55"/>
    <w:rsid w:val="00BD0D45"/>
    <w:rsid w:val="00BD13F3"/>
    <w:rsid w:val="00BD314F"/>
    <w:rsid w:val="00BD74A6"/>
    <w:rsid w:val="00BE253F"/>
    <w:rsid w:val="00BF428D"/>
    <w:rsid w:val="00BF6E83"/>
    <w:rsid w:val="00C0745E"/>
    <w:rsid w:val="00C11488"/>
    <w:rsid w:val="00C11E52"/>
    <w:rsid w:val="00C20061"/>
    <w:rsid w:val="00C2147D"/>
    <w:rsid w:val="00C226D2"/>
    <w:rsid w:val="00C2552E"/>
    <w:rsid w:val="00C34204"/>
    <w:rsid w:val="00C34B2B"/>
    <w:rsid w:val="00C36E68"/>
    <w:rsid w:val="00C37225"/>
    <w:rsid w:val="00C562A5"/>
    <w:rsid w:val="00C600F8"/>
    <w:rsid w:val="00C7209D"/>
    <w:rsid w:val="00C86DDE"/>
    <w:rsid w:val="00C95F4C"/>
    <w:rsid w:val="00CA1F2C"/>
    <w:rsid w:val="00CA3CD7"/>
    <w:rsid w:val="00CB7049"/>
    <w:rsid w:val="00CD6871"/>
    <w:rsid w:val="00CE0C2A"/>
    <w:rsid w:val="00CE1550"/>
    <w:rsid w:val="00CE58F4"/>
    <w:rsid w:val="00CE59CE"/>
    <w:rsid w:val="00CF351D"/>
    <w:rsid w:val="00D008F2"/>
    <w:rsid w:val="00D07DB6"/>
    <w:rsid w:val="00D2688D"/>
    <w:rsid w:val="00D354E3"/>
    <w:rsid w:val="00D42116"/>
    <w:rsid w:val="00D545AE"/>
    <w:rsid w:val="00D54997"/>
    <w:rsid w:val="00D5773A"/>
    <w:rsid w:val="00D60FC3"/>
    <w:rsid w:val="00D61C1E"/>
    <w:rsid w:val="00D67A81"/>
    <w:rsid w:val="00D74A8F"/>
    <w:rsid w:val="00D75E47"/>
    <w:rsid w:val="00D812F3"/>
    <w:rsid w:val="00D871F3"/>
    <w:rsid w:val="00DC0ECE"/>
    <w:rsid w:val="00DC6581"/>
    <w:rsid w:val="00DD608E"/>
    <w:rsid w:val="00DE5E0D"/>
    <w:rsid w:val="00DF536F"/>
    <w:rsid w:val="00DF571E"/>
    <w:rsid w:val="00E04D64"/>
    <w:rsid w:val="00E23574"/>
    <w:rsid w:val="00E312A3"/>
    <w:rsid w:val="00E33E2C"/>
    <w:rsid w:val="00E42B48"/>
    <w:rsid w:val="00E43D38"/>
    <w:rsid w:val="00E44A1B"/>
    <w:rsid w:val="00E50FD3"/>
    <w:rsid w:val="00E51BCD"/>
    <w:rsid w:val="00E72B4C"/>
    <w:rsid w:val="00E903E6"/>
    <w:rsid w:val="00EA0DAE"/>
    <w:rsid w:val="00EB3996"/>
    <w:rsid w:val="00EB3D6E"/>
    <w:rsid w:val="00EB6C2D"/>
    <w:rsid w:val="00EC313D"/>
    <w:rsid w:val="00EF20AA"/>
    <w:rsid w:val="00F02DBE"/>
    <w:rsid w:val="00F10FA1"/>
    <w:rsid w:val="00F21089"/>
    <w:rsid w:val="00F319B7"/>
    <w:rsid w:val="00F37068"/>
    <w:rsid w:val="00F41CF6"/>
    <w:rsid w:val="00F54D33"/>
    <w:rsid w:val="00F63D4D"/>
    <w:rsid w:val="00F82F92"/>
    <w:rsid w:val="00F84928"/>
    <w:rsid w:val="00F84932"/>
    <w:rsid w:val="00F91BF8"/>
    <w:rsid w:val="00F96401"/>
    <w:rsid w:val="00FA376F"/>
    <w:rsid w:val="00FA41C2"/>
    <w:rsid w:val="00FA7541"/>
    <w:rsid w:val="00FB3C8C"/>
    <w:rsid w:val="00FB4307"/>
    <w:rsid w:val="00FC1354"/>
    <w:rsid w:val="00FC2C58"/>
    <w:rsid w:val="00FC4C08"/>
    <w:rsid w:val="00FD1859"/>
    <w:rsid w:val="00FD6D28"/>
    <w:rsid w:val="00FE23C3"/>
    <w:rsid w:val="00FE406B"/>
    <w:rsid w:val="00FF36FD"/>
    <w:rsid w:val="2D8DC6F5"/>
    <w:rsid w:val="672D63A7"/>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4AF0C"/>
  <w15:docId w15:val="{B19DF695-FEA2-4D01-B19E-40AFFBAFE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36" w:after="90"/>
    </w:pPr>
    <w:rPr>
      <w:rFonts w:ascii="Arial" w:eastAsia="Arial" w:hAnsi="Arial" w:cs="Arial"/>
      <w:sz w:val="18"/>
      <w:szCs w:val="18"/>
    </w:rPr>
  </w:style>
  <w:style w:type="paragraph" w:styleId="berschrift1">
    <w:name w:val="heading 1"/>
    <w:basedOn w:val="Standard"/>
    <w:next w:val="Standard"/>
    <w:link w:val="berschrift1Zchn"/>
    <w:qFormat/>
    <w:pPr>
      <w:spacing w:before="180"/>
      <w:outlineLvl w:val="0"/>
    </w:pPr>
    <w:rPr>
      <w:b/>
      <w:bCs/>
    </w:rPr>
  </w:style>
  <w:style w:type="paragraph" w:styleId="berschrift2">
    <w:name w:val="heading 2"/>
    <w:basedOn w:val="Standard"/>
    <w:next w:val="Standard"/>
    <w:link w:val="berschrift2Zchn"/>
    <w:qFormat/>
    <w:pPr>
      <w:spacing w:before="180"/>
      <w:outlineLvl w:val="1"/>
    </w:pPr>
    <w:rPr>
      <w:b/>
      <w:bCs/>
    </w:rPr>
  </w:style>
  <w:style w:type="paragraph" w:styleId="berschrift3">
    <w:name w:val="heading 3"/>
    <w:basedOn w:val="Standard"/>
    <w:next w:val="Standard"/>
    <w:qFormat/>
    <w:pPr>
      <w:spacing w:before="180"/>
      <w:outlineLvl w:val="2"/>
    </w:pPr>
    <w:rPr>
      <w:b/>
      <w:bCs/>
    </w:rPr>
  </w:style>
  <w:style w:type="paragraph" w:styleId="berschrift4">
    <w:name w:val="heading 4"/>
    <w:basedOn w:val="Standard"/>
    <w:next w:val="Standard"/>
    <w:link w:val="berschrift4Zchn"/>
    <w:qFormat/>
    <w:pPr>
      <w:spacing w:before="180"/>
      <w:outlineLvl w:val="3"/>
    </w:pPr>
    <w:rPr>
      <w:b/>
      <w:bCs/>
    </w:rPr>
  </w:style>
  <w:style w:type="paragraph" w:styleId="berschrift5">
    <w:name w:val="heading 5"/>
    <w:basedOn w:val="Standard"/>
    <w:next w:val="Standard"/>
    <w:qFormat/>
    <w:pPr>
      <w:spacing w:before="180"/>
      <w:outlineLvl w:val="4"/>
    </w:pPr>
    <w:rPr>
      <w:b/>
      <w:bCs/>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qFormat/>
    <w:rPr>
      <w:color w:val="0000EE"/>
      <w:u w:val="single"/>
    </w:rPr>
  </w:style>
  <w:style w:type="character" w:styleId="Funotenzeichen">
    <w:name w:val="footnote reference"/>
    <w:rPr>
      <w:vertAlign w:val="superscript"/>
    </w:rPr>
  </w:style>
  <w:style w:type="character" w:customStyle="1" w:styleId="FunotentextZchn">
    <w:name w:val="Fußnotentext Zchn"/>
    <w:link w:val="Funotentext"/>
    <w:uiPriority w:val="99"/>
    <w:semiHidden/>
    <w:unhideWhenUsed/>
    <w:qFormat/>
    <w:rPr>
      <w:sz w:val="20"/>
      <w:szCs w:val="20"/>
    </w:rPr>
  </w:style>
  <w:style w:type="character" w:customStyle="1" w:styleId="Verzeichnissprung">
    <w:name w:val="Verzeichnissprung"/>
    <w:qFormat/>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paragraph" w:styleId="Funotentext">
    <w:name w:val="footnote text"/>
    <w:basedOn w:val="Standard"/>
    <w:link w:val="FunotentextZchn"/>
    <w:uiPriority w:val="99"/>
    <w:semiHidden/>
    <w:unhideWhenUsed/>
    <w:pPr>
      <w:spacing w:after="0"/>
    </w:pPr>
    <w:rPr>
      <w:sz w:val="20"/>
      <w:szCs w:val="20"/>
    </w:rPr>
  </w:style>
  <w:style w:type="paragraph" w:customStyle="1" w:styleId="TableSeparator">
    <w:name w:val="TableSeparator"/>
    <w:qFormat/>
    <w:pPr>
      <w:spacing w:after="180" w:line="300" w:lineRule="auto"/>
    </w:pPr>
    <w:rPr>
      <w:color w:val="FFFFFF"/>
      <w:sz w:val="0"/>
    </w:rPr>
  </w:style>
  <w:style w:type="paragraph" w:styleId="Verzeichnis1">
    <w:name w:val="toc 1"/>
    <w:basedOn w:val="Standard"/>
    <w:next w:val="Standard"/>
    <w:autoRedefine/>
    <w:uiPriority w:val="39"/>
    <w:unhideWhenUsed/>
    <w:pPr>
      <w:spacing w:after="100"/>
    </w:pPr>
  </w:style>
  <w:style w:type="paragraph" w:customStyle="1" w:styleId="Kopf-Fuzeile">
    <w:name w:val="Kopf-/Fußzeile"/>
    <w:basedOn w:val="Standard"/>
    <w:qFormat/>
  </w:style>
  <w:style w:type="paragraph" w:styleId="Kopfzeile">
    <w:name w:val="header"/>
    <w:basedOn w:val="Kopf-Fuzeile"/>
  </w:style>
  <w:style w:type="paragraph" w:styleId="Fuzeile">
    <w:name w:val="footer"/>
    <w:basedOn w:val="Kopf-Fuzeile"/>
  </w:style>
  <w:style w:type="character" w:styleId="Kommentarzeichen">
    <w:name w:val="annotation reference"/>
    <w:basedOn w:val="Absatz-Standardschriftart"/>
    <w:uiPriority w:val="99"/>
    <w:semiHidden/>
    <w:unhideWhenUsed/>
    <w:rsid w:val="0011208D"/>
    <w:rPr>
      <w:sz w:val="16"/>
      <w:szCs w:val="16"/>
    </w:rPr>
  </w:style>
  <w:style w:type="paragraph" w:styleId="Kommentartext">
    <w:name w:val="annotation text"/>
    <w:basedOn w:val="Standard"/>
    <w:link w:val="KommentartextZchn"/>
    <w:uiPriority w:val="99"/>
    <w:unhideWhenUsed/>
    <w:rsid w:val="0011208D"/>
    <w:rPr>
      <w:sz w:val="20"/>
      <w:szCs w:val="20"/>
    </w:rPr>
  </w:style>
  <w:style w:type="character" w:customStyle="1" w:styleId="KommentartextZchn">
    <w:name w:val="Kommentartext Zchn"/>
    <w:basedOn w:val="Absatz-Standardschriftart"/>
    <w:link w:val="Kommentartext"/>
    <w:uiPriority w:val="99"/>
    <w:rsid w:val="0011208D"/>
    <w:rPr>
      <w:rFonts w:ascii="Arial" w:eastAsia="Arial" w:hAnsi="Arial" w:cs="Arial"/>
    </w:rPr>
  </w:style>
  <w:style w:type="paragraph" w:styleId="Kommentarthema">
    <w:name w:val="annotation subject"/>
    <w:basedOn w:val="Kommentartext"/>
    <w:next w:val="Kommentartext"/>
    <w:link w:val="KommentarthemaZchn"/>
    <w:uiPriority w:val="99"/>
    <w:semiHidden/>
    <w:unhideWhenUsed/>
    <w:rsid w:val="0011208D"/>
    <w:rPr>
      <w:b/>
      <w:bCs/>
    </w:rPr>
  </w:style>
  <w:style w:type="character" w:customStyle="1" w:styleId="KommentarthemaZchn">
    <w:name w:val="Kommentarthema Zchn"/>
    <w:basedOn w:val="KommentartextZchn"/>
    <w:link w:val="Kommentarthema"/>
    <w:uiPriority w:val="99"/>
    <w:semiHidden/>
    <w:rsid w:val="0011208D"/>
    <w:rPr>
      <w:rFonts w:ascii="Arial" w:eastAsia="Arial" w:hAnsi="Arial" w:cs="Arial"/>
      <w:b/>
      <w:bCs/>
    </w:rPr>
  </w:style>
  <w:style w:type="character" w:customStyle="1" w:styleId="berschrift1Zchn">
    <w:name w:val="Überschrift 1 Zchn"/>
    <w:basedOn w:val="Absatz-Standardschriftart"/>
    <w:link w:val="berschrift1"/>
    <w:rsid w:val="002B4FC1"/>
    <w:rPr>
      <w:rFonts w:ascii="Arial" w:eastAsia="Arial" w:hAnsi="Arial" w:cs="Arial"/>
      <w:b/>
      <w:bCs/>
      <w:sz w:val="18"/>
      <w:szCs w:val="18"/>
    </w:rPr>
  </w:style>
  <w:style w:type="character" w:customStyle="1" w:styleId="berschrift2Zchn">
    <w:name w:val="Überschrift 2 Zchn"/>
    <w:basedOn w:val="Absatz-Standardschriftart"/>
    <w:link w:val="berschrift2"/>
    <w:rsid w:val="002B4FC1"/>
    <w:rPr>
      <w:rFonts w:ascii="Arial" w:eastAsia="Arial" w:hAnsi="Arial" w:cs="Arial"/>
      <w:b/>
      <w:bCs/>
      <w:sz w:val="18"/>
      <w:szCs w:val="18"/>
    </w:rPr>
  </w:style>
  <w:style w:type="character" w:customStyle="1" w:styleId="berschrift4Zchn">
    <w:name w:val="Überschrift 4 Zchn"/>
    <w:basedOn w:val="Absatz-Standardschriftart"/>
    <w:link w:val="berschrift4"/>
    <w:rsid w:val="002B4FC1"/>
    <w:rPr>
      <w:rFonts w:ascii="Arial" w:eastAsia="Arial" w:hAnsi="Arial" w:cs="Arial"/>
      <w:b/>
      <w:bCs/>
      <w:sz w:val="18"/>
      <w:szCs w:val="18"/>
    </w:rPr>
  </w:style>
  <w:style w:type="paragraph" w:styleId="berarbeitung">
    <w:name w:val="Revision"/>
    <w:hidden/>
    <w:uiPriority w:val="99"/>
    <w:semiHidden/>
    <w:rsid w:val="00BF428D"/>
    <w:pPr>
      <w:suppressAutoHyphens w:val="0"/>
    </w:pPr>
    <w:rPr>
      <w:rFonts w:ascii="Arial" w:eastAsia="Arial" w:hAnsi="Arial" w:cs="Arial"/>
      <w:sz w:val="18"/>
      <w:szCs w:val="18"/>
    </w:rPr>
  </w:style>
  <w:style w:type="paragraph" w:styleId="Verzeichnis2">
    <w:name w:val="toc 2"/>
    <w:basedOn w:val="Standard"/>
    <w:next w:val="Standard"/>
    <w:autoRedefine/>
    <w:uiPriority w:val="39"/>
    <w:unhideWhenUsed/>
    <w:rsid w:val="00771164"/>
    <w:pPr>
      <w:spacing w:after="100"/>
      <w:ind w:left="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258111">
      <w:bodyDiv w:val="1"/>
      <w:marLeft w:val="0"/>
      <w:marRight w:val="0"/>
      <w:marTop w:val="0"/>
      <w:marBottom w:val="0"/>
      <w:divBdr>
        <w:top w:val="none" w:sz="0" w:space="0" w:color="auto"/>
        <w:left w:val="none" w:sz="0" w:space="0" w:color="auto"/>
        <w:bottom w:val="none" w:sz="0" w:space="0" w:color="auto"/>
        <w:right w:val="none" w:sz="0" w:space="0" w:color="auto"/>
      </w:divBdr>
      <w:divsChild>
        <w:div w:id="1526481111">
          <w:marLeft w:val="0"/>
          <w:marRight w:val="0"/>
          <w:marTop w:val="0"/>
          <w:marBottom w:val="0"/>
          <w:divBdr>
            <w:top w:val="none" w:sz="0" w:space="0" w:color="auto"/>
            <w:left w:val="none" w:sz="0" w:space="0" w:color="auto"/>
            <w:bottom w:val="none" w:sz="0" w:space="0" w:color="auto"/>
            <w:right w:val="none" w:sz="0" w:space="0" w:color="auto"/>
          </w:divBdr>
        </w:div>
      </w:divsChild>
    </w:div>
    <w:div w:id="589851662">
      <w:bodyDiv w:val="1"/>
      <w:marLeft w:val="0"/>
      <w:marRight w:val="0"/>
      <w:marTop w:val="0"/>
      <w:marBottom w:val="0"/>
      <w:divBdr>
        <w:top w:val="none" w:sz="0" w:space="0" w:color="auto"/>
        <w:left w:val="none" w:sz="0" w:space="0" w:color="auto"/>
        <w:bottom w:val="none" w:sz="0" w:space="0" w:color="auto"/>
        <w:right w:val="none" w:sz="0" w:space="0" w:color="auto"/>
      </w:divBdr>
      <w:divsChild>
        <w:div w:id="57359765">
          <w:marLeft w:val="0"/>
          <w:marRight w:val="0"/>
          <w:marTop w:val="0"/>
          <w:marBottom w:val="0"/>
          <w:divBdr>
            <w:top w:val="none" w:sz="0" w:space="0" w:color="auto"/>
            <w:left w:val="none" w:sz="0" w:space="0" w:color="auto"/>
            <w:bottom w:val="none" w:sz="0" w:space="0" w:color="auto"/>
            <w:right w:val="none" w:sz="0" w:space="0" w:color="auto"/>
          </w:divBdr>
          <w:divsChild>
            <w:div w:id="25065882">
              <w:marLeft w:val="0"/>
              <w:marRight w:val="0"/>
              <w:marTop w:val="0"/>
              <w:marBottom w:val="0"/>
              <w:divBdr>
                <w:top w:val="none" w:sz="0" w:space="0" w:color="auto"/>
                <w:left w:val="none" w:sz="0" w:space="0" w:color="auto"/>
                <w:bottom w:val="none" w:sz="0" w:space="0" w:color="auto"/>
                <w:right w:val="none" w:sz="0" w:space="0" w:color="auto"/>
              </w:divBdr>
            </w:div>
            <w:div w:id="203637001">
              <w:marLeft w:val="0"/>
              <w:marRight w:val="0"/>
              <w:marTop w:val="0"/>
              <w:marBottom w:val="0"/>
              <w:divBdr>
                <w:top w:val="none" w:sz="0" w:space="0" w:color="auto"/>
                <w:left w:val="none" w:sz="0" w:space="0" w:color="auto"/>
                <w:bottom w:val="none" w:sz="0" w:space="0" w:color="auto"/>
                <w:right w:val="none" w:sz="0" w:space="0" w:color="auto"/>
              </w:divBdr>
            </w:div>
            <w:div w:id="433601282">
              <w:marLeft w:val="0"/>
              <w:marRight w:val="0"/>
              <w:marTop w:val="0"/>
              <w:marBottom w:val="0"/>
              <w:divBdr>
                <w:top w:val="none" w:sz="0" w:space="0" w:color="auto"/>
                <w:left w:val="none" w:sz="0" w:space="0" w:color="auto"/>
                <w:bottom w:val="none" w:sz="0" w:space="0" w:color="auto"/>
                <w:right w:val="none" w:sz="0" w:space="0" w:color="auto"/>
              </w:divBdr>
            </w:div>
            <w:div w:id="952201394">
              <w:marLeft w:val="0"/>
              <w:marRight w:val="0"/>
              <w:marTop w:val="0"/>
              <w:marBottom w:val="0"/>
              <w:divBdr>
                <w:top w:val="none" w:sz="0" w:space="0" w:color="auto"/>
                <w:left w:val="none" w:sz="0" w:space="0" w:color="auto"/>
                <w:bottom w:val="none" w:sz="0" w:space="0" w:color="auto"/>
                <w:right w:val="none" w:sz="0" w:space="0" w:color="auto"/>
              </w:divBdr>
            </w:div>
            <w:div w:id="144553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713940">
      <w:bodyDiv w:val="1"/>
      <w:marLeft w:val="0"/>
      <w:marRight w:val="0"/>
      <w:marTop w:val="0"/>
      <w:marBottom w:val="0"/>
      <w:divBdr>
        <w:top w:val="none" w:sz="0" w:space="0" w:color="auto"/>
        <w:left w:val="none" w:sz="0" w:space="0" w:color="auto"/>
        <w:bottom w:val="none" w:sz="0" w:space="0" w:color="auto"/>
        <w:right w:val="none" w:sz="0" w:space="0" w:color="auto"/>
      </w:divBdr>
    </w:div>
    <w:div w:id="847255509">
      <w:bodyDiv w:val="1"/>
      <w:marLeft w:val="0"/>
      <w:marRight w:val="0"/>
      <w:marTop w:val="0"/>
      <w:marBottom w:val="0"/>
      <w:divBdr>
        <w:top w:val="none" w:sz="0" w:space="0" w:color="auto"/>
        <w:left w:val="none" w:sz="0" w:space="0" w:color="auto"/>
        <w:bottom w:val="none" w:sz="0" w:space="0" w:color="auto"/>
        <w:right w:val="none" w:sz="0" w:space="0" w:color="auto"/>
      </w:divBdr>
    </w:div>
    <w:div w:id="1095056777">
      <w:bodyDiv w:val="1"/>
      <w:marLeft w:val="0"/>
      <w:marRight w:val="0"/>
      <w:marTop w:val="0"/>
      <w:marBottom w:val="0"/>
      <w:divBdr>
        <w:top w:val="none" w:sz="0" w:space="0" w:color="auto"/>
        <w:left w:val="none" w:sz="0" w:space="0" w:color="auto"/>
        <w:bottom w:val="none" w:sz="0" w:space="0" w:color="auto"/>
        <w:right w:val="none" w:sz="0" w:space="0" w:color="auto"/>
      </w:divBdr>
      <w:divsChild>
        <w:div w:id="638845203">
          <w:marLeft w:val="0"/>
          <w:marRight w:val="0"/>
          <w:marTop w:val="0"/>
          <w:marBottom w:val="0"/>
          <w:divBdr>
            <w:top w:val="none" w:sz="0" w:space="0" w:color="auto"/>
            <w:left w:val="none" w:sz="0" w:space="0" w:color="auto"/>
            <w:bottom w:val="none" w:sz="0" w:space="0" w:color="auto"/>
            <w:right w:val="none" w:sz="0" w:space="0" w:color="auto"/>
          </w:divBdr>
        </w:div>
      </w:divsChild>
    </w:div>
    <w:div w:id="1643386648">
      <w:bodyDiv w:val="1"/>
      <w:marLeft w:val="0"/>
      <w:marRight w:val="0"/>
      <w:marTop w:val="0"/>
      <w:marBottom w:val="0"/>
      <w:divBdr>
        <w:top w:val="none" w:sz="0" w:space="0" w:color="auto"/>
        <w:left w:val="none" w:sz="0" w:space="0" w:color="auto"/>
        <w:bottom w:val="none" w:sz="0" w:space="0" w:color="auto"/>
        <w:right w:val="none" w:sz="0" w:space="0" w:color="auto"/>
      </w:divBdr>
      <w:divsChild>
        <w:div w:id="877737960">
          <w:marLeft w:val="0"/>
          <w:marRight w:val="0"/>
          <w:marTop w:val="0"/>
          <w:marBottom w:val="0"/>
          <w:divBdr>
            <w:top w:val="none" w:sz="0" w:space="0" w:color="auto"/>
            <w:left w:val="none" w:sz="0" w:space="0" w:color="auto"/>
            <w:bottom w:val="none" w:sz="0" w:space="0" w:color="auto"/>
            <w:right w:val="none" w:sz="0" w:space="0" w:color="auto"/>
          </w:divBdr>
        </w:div>
      </w:divsChild>
    </w:div>
    <w:div w:id="1888250829">
      <w:bodyDiv w:val="1"/>
      <w:marLeft w:val="0"/>
      <w:marRight w:val="0"/>
      <w:marTop w:val="0"/>
      <w:marBottom w:val="0"/>
      <w:divBdr>
        <w:top w:val="none" w:sz="0" w:space="0" w:color="auto"/>
        <w:left w:val="none" w:sz="0" w:space="0" w:color="auto"/>
        <w:bottom w:val="none" w:sz="0" w:space="0" w:color="auto"/>
        <w:right w:val="none" w:sz="0" w:space="0" w:color="auto"/>
      </w:divBdr>
      <w:divsChild>
        <w:div w:id="115568254">
          <w:marLeft w:val="0"/>
          <w:marRight w:val="0"/>
          <w:marTop w:val="0"/>
          <w:marBottom w:val="0"/>
          <w:divBdr>
            <w:top w:val="none" w:sz="0" w:space="0" w:color="auto"/>
            <w:left w:val="none" w:sz="0" w:space="0" w:color="auto"/>
            <w:bottom w:val="none" w:sz="0" w:space="0" w:color="auto"/>
            <w:right w:val="none" w:sz="0" w:space="0" w:color="auto"/>
          </w:divBdr>
          <w:divsChild>
            <w:div w:id="389382106">
              <w:marLeft w:val="0"/>
              <w:marRight w:val="0"/>
              <w:marTop w:val="0"/>
              <w:marBottom w:val="0"/>
              <w:divBdr>
                <w:top w:val="none" w:sz="0" w:space="0" w:color="auto"/>
                <w:left w:val="none" w:sz="0" w:space="0" w:color="auto"/>
                <w:bottom w:val="none" w:sz="0" w:space="0" w:color="auto"/>
                <w:right w:val="none" w:sz="0" w:space="0" w:color="auto"/>
              </w:divBdr>
            </w:div>
            <w:div w:id="517699346">
              <w:marLeft w:val="0"/>
              <w:marRight w:val="0"/>
              <w:marTop w:val="0"/>
              <w:marBottom w:val="0"/>
              <w:divBdr>
                <w:top w:val="none" w:sz="0" w:space="0" w:color="auto"/>
                <w:left w:val="none" w:sz="0" w:space="0" w:color="auto"/>
                <w:bottom w:val="none" w:sz="0" w:space="0" w:color="auto"/>
                <w:right w:val="none" w:sz="0" w:space="0" w:color="auto"/>
              </w:divBdr>
            </w:div>
            <w:div w:id="589194761">
              <w:marLeft w:val="0"/>
              <w:marRight w:val="0"/>
              <w:marTop w:val="0"/>
              <w:marBottom w:val="0"/>
              <w:divBdr>
                <w:top w:val="none" w:sz="0" w:space="0" w:color="auto"/>
                <w:left w:val="none" w:sz="0" w:space="0" w:color="auto"/>
                <w:bottom w:val="none" w:sz="0" w:space="0" w:color="auto"/>
                <w:right w:val="none" w:sz="0" w:space="0" w:color="auto"/>
              </w:divBdr>
            </w:div>
            <w:div w:id="1159417532">
              <w:marLeft w:val="0"/>
              <w:marRight w:val="0"/>
              <w:marTop w:val="0"/>
              <w:marBottom w:val="0"/>
              <w:divBdr>
                <w:top w:val="none" w:sz="0" w:space="0" w:color="auto"/>
                <w:left w:val="none" w:sz="0" w:space="0" w:color="auto"/>
                <w:bottom w:val="none" w:sz="0" w:space="0" w:color="auto"/>
                <w:right w:val="none" w:sz="0" w:space="0" w:color="auto"/>
              </w:divBdr>
            </w:div>
            <w:div w:id="181995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575731">
      <w:bodyDiv w:val="1"/>
      <w:marLeft w:val="0"/>
      <w:marRight w:val="0"/>
      <w:marTop w:val="0"/>
      <w:marBottom w:val="0"/>
      <w:divBdr>
        <w:top w:val="none" w:sz="0" w:space="0" w:color="auto"/>
        <w:left w:val="none" w:sz="0" w:space="0" w:color="auto"/>
        <w:bottom w:val="none" w:sz="0" w:space="0" w:color="auto"/>
        <w:right w:val="none" w:sz="0" w:space="0" w:color="auto"/>
      </w:divBdr>
      <w:divsChild>
        <w:div w:id="173319250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vb-it.gov.de/"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belmega@lmz-bw.de"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FA4E9C5AC992343AD0E013F10A0AE7B" ma:contentTypeVersion="12" ma:contentTypeDescription="Ein neues Dokument erstellen." ma:contentTypeScope="" ma:versionID="490d12f3b9a0abe44cbbe75b17ed64bf">
  <xsd:schema xmlns:xsd="http://www.w3.org/2001/XMLSchema" xmlns:xs="http://www.w3.org/2001/XMLSchema" xmlns:p="http://schemas.microsoft.com/office/2006/metadata/properties" xmlns:ns2="3a38c93d-a7d4-402d-8e21-5406ef054750" xmlns:ns3="9136e0cb-b502-45e8-b811-65384db321df" targetNamespace="http://schemas.microsoft.com/office/2006/metadata/properties" ma:root="true" ma:fieldsID="479a3ffd07059b8bdab79112495ab2e9" ns2:_="" ns3:_="">
    <xsd:import namespace="3a38c93d-a7d4-402d-8e21-5406ef054750"/>
    <xsd:import namespace="9136e0cb-b502-45e8-b811-65384db321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8c93d-a7d4-402d-8e21-5406ef0547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742308-cb55-41f3-ae3d-2ef31cdb543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36e0cb-b502-45e8-b811-65384db321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4d2419b-d935-4838-b212-5e3ee6eafd12}" ma:internalName="TaxCatchAll" ma:showField="CatchAllData" ma:web="9136e0cb-b502-45e8-b811-65384db321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a38c93d-a7d4-402d-8e21-5406ef054750">
      <Terms xmlns="http://schemas.microsoft.com/office/infopath/2007/PartnerControls"/>
    </lcf76f155ced4ddcb4097134ff3c332f>
    <TaxCatchAll xmlns="9136e0cb-b502-45e8-b811-65384db321d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7EDA5C-2905-458D-B140-E79C79D08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8c93d-a7d4-402d-8e21-5406ef054750"/>
    <ds:schemaRef ds:uri="9136e0cb-b502-45e8-b811-65384db321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F58589-1359-4C82-AC9D-194A7A2E1C3A}">
  <ds:schemaRefs>
    <ds:schemaRef ds:uri="http://schemas.microsoft.com/office/2006/metadata/properties"/>
    <ds:schemaRef ds:uri="http://schemas.microsoft.com/office/infopath/2007/PartnerControls"/>
    <ds:schemaRef ds:uri="3a38c93d-a7d4-402d-8e21-5406ef054750"/>
    <ds:schemaRef ds:uri="9136e0cb-b502-45e8-b811-65384db321df"/>
  </ds:schemaRefs>
</ds:datastoreItem>
</file>

<file path=customXml/itemProps3.xml><?xml version="1.0" encoding="utf-8"?>
<ds:datastoreItem xmlns:ds="http://schemas.openxmlformats.org/officeDocument/2006/customXml" ds:itemID="{B5E28150-5803-4622-B56E-5C6BD511A7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3142</Words>
  <Characters>19800</Characters>
  <Application>Microsoft Office Word</Application>
  <DocSecurity>8</DocSecurity>
  <Lines>165</Lines>
  <Paragraphs>45</Paragraphs>
  <ScaleCrop>false</ScaleCrop>
  <Company>BMDV</Company>
  <LinksUpToDate>false</LinksUpToDate>
  <CharactersWithSpaces>22897</CharactersWithSpaces>
  <SharedDoc>false</SharedDoc>
  <HLinks>
    <vt:vector size="102" baseType="variant">
      <vt:variant>
        <vt:i4>5177427</vt:i4>
      </vt:variant>
      <vt:variant>
        <vt:i4>99</vt:i4>
      </vt:variant>
      <vt:variant>
        <vt:i4>0</vt:i4>
      </vt:variant>
      <vt:variant>
        <vt:i4>5</vt:i4>
      </vt:variant>
      <vt:variant>
        <vt:lpwstr>http://evb-it.gov.de/</vt:lpwstr>
      </vt:variant>
      <vt:variant>
        <vt:lpwstr/>
      </vt:variant>
      <vt:variant>
        <vt:i4>5701686</vt:i4>
      </vt:variant>
      <vt:variant>
        <vt:i4>93</vt:i4>
      </vt:variant>
      <vt:variant>
        <vt:i4>0</vt:i4>
      </vt:variant>
      <vt:variant>
        <vt:i4>5</vt:i4>
      </vt:variant>
      <vt:variant>
        <vt:lpwstr>mailto:belmega@lmz-bw.de</vt:lpwstr>
      </vt:variant>
      <vt:variant>
        <vt:lpwstr/>
      </vt:variant>
      <vt:variant>
        <vt:i4>2031677</vt:i4>
      </vt:variant>
      <vt:variant>
        <vt:i4>86</vt:i4>
      </vt:variant>
      <vt:variant>
        <vt:i4>0</vt:i4>
      </vt:variant>
      <vt:variant>
        <vt:i4>5</vt:i4>
      </vt:variant>
      <vt:variant>
        <vt:lpwstr/>
      </vt:variant>
      <vt:variant>
        <vt:lpwstr>_Toc222983503</vt:lpwstr>
      </vt:variant>
      <vt:variant>
        <vt:i4>2031677</vt:i4>
      </vt:variant>
      <vt:variant>
        <vt:i4>80</vt:i4>
      </vt:variant>
      <vt:variant>
        <vt:i4>0</vt:i4>
      </vt:variant>
      <vt:variant>
        <vt:i4>5</vt:i4>
      </vt:variant>
      <vt:variant>
        <vt:lpwstr/>
      </vt:variant>
      <vt:variant>
        <vt:lpwstr>_Toc222983502</vt:lpwstr>
      </vt:variant>
      <vt:variant>
        <vt:i4>2031677</vt:i4>
      </vt:variant>
      <vt:variant>
        <vt:i4>74</vt:i4>
      </vt:variant>
      <vt:variant>
        <vt:i4>0</vt:i4>
      </vt:variant>
      <vt:variant>
        <vt:i4>5</vt:i4>
      </vt:variant>
      <vt:variant>
        <vt:lpwstr/>
      </vt:variant>
      <vt:variant>
        <vt:lpwstr>_Toc222983501</vt:lpwstr>
      </vt:variant>
      <vt:variant>
        <vt:i4>2031677</vt:i4>
      </vt:variant>
      <vt:variant>
        <vt:i4>68</vt:i4>
      </vt:variant>
      <vt:variant>
        <vt:i4>0</vt:i4>
      </vt:variant>
      <vt:variant>
        <vt:i4>5</vt:i4>
      </vt:variant>
      <vt:variant>
        <vt:lpwstr/>
      </vt:variant>
      <vt:variant>
        <vt:lpwstr>_Toc222983500</vt:lpwstr>
      </vt:variant>
      <vt:variant>
        <vt:i4>1441852</vt:i4>
      </vt:variant>
      <vt:variant>
        <vt:i4>62</vt:i4>
      </vt:variant>
      <vt:variant>
        <vt:i4>0</vt:i4>
      </vt:variant>
      <vt:variant>
        <vt:i4>5</vt:i4>
      </vt:variant>
      <vt:variant>
        <vt:lpwstr/>
      </vt:variant>
      <vt:variant>
        <vt:lpwstr>_Toc222983499</vt:lpwstr>
      </vt:variant>
      <vt:variant>
        <vt:i4>1441852</vt:i4>
      </vt:variant>
      <vt:variant>
        <vt:i4>56</vt:i4>
      </vt:variant>
      <vt:variant>
        <vt:i4>0</vt:i4>
      </vt:variant>
      <vt:variant>
        <vt:i4>5</vt:i4>
      </vt:variant>
      <vt:variant>
        <vt:lpwstr/>
      </vt:variant>
      <vt:variant>
        <vt:lpwstr>_Toc222983498</vt:lpwstr>
      </vt:variant>
      <vt:variant>
        <vt:i4>1441852</vt:i4>
      </vt:variant>
      <vt:variant>
        <vt:i4>50</vt:i4>
      </vt:variant>
      <vt:variant>
        <vt:i4>0</vt:i4>
      </vt:variant>
      <vt:variant>
        <vt:i4>5</vt:i4>
      </vt:variant>
      <vt:variant>
        <vt:lpwstr/>
      </vt:variant>
      <vt:variant>
        <vt:lpwstr>_Toc222983497</vt:lpwstr>
      </vt:variant>
      <vt:variant>
        <vt:i4>1441852</vt:i4>
      </vt:variant>
      <vt:variant>
        <vt:i4>44</vt:i4>
      </vt:variant>
      <vt:variant>
        <vt:i4>0</vt:i4>
      </vt:variant>
      <vt:variant>
        <vt:i4>5</vt:i4>
      </vt:variant>
      <vt:variant>
        <vt:lpwstr/>
      </vt:variant>
      <vt:variant>
        <vt:lpwstr>_Toc222983496</vt:lpwstr>
      </vt:variant>
      <vt:variant>
        <vt:i4>1441852</vt:i4>
      </vt:variant>
      <vt:variant>
        <vt:i4>38</vt:i4>
      </vt:variant>
      <vt:variant>
        <vt:i4>0</vt:i4>
      </vt:variant>
      <vt:variant>
        <vt:i4>5</vt:i4>
      </vt:variant>
      <vt:variant>
        <vt:lpwstr/>
      </vt:variant>
      <vt:variant>
        <vt:lpwstr>_Toc222983495</vt:lpwstr>
      </vt:variant>
      <vt:variant>
        <vt:i4>1441852</vt:i4>
      </vt:variant>
      <vt:variant>
        <vt:i4>32</vt:i4>
      </vt:variant>
      <vt:variant>
        <vt:i4>0</vt:i4>
      </vt:variant>
      <vt:variant>
        <vt:i4>5</vt:i4>
      </vt:variant>
      <vt:variant>
        <vt:lpwstr/>
      </vt:variant>
      <vt:variant>
        <vt:lpwstr>_Toc222983494</vt:lpwstr>
      </vt:variant>
      <vt:variant>
        <vt:i4>1441852</vt:i4>
      </vt:variant>
      <vt:variant>
        <vt:i4>26</vt:i4>
      </vt:variant>
      <vt:variant>
        <vt:i4>0</vt:i4>
      </vt:variant>
      <vt:variant>
        <vt:i4>5</vt:i4>
      </vt:variant>
      <vt:variant>
        <vt:lpwstr/>
      </vt:variant>
      <vt:variant>
        <vt:lpwstr>_Toc222983493</vt:lpwstr>
      </vt:variant>
      <vt:variant>
        <vt:i4>1441852</vt:i4>
      </vt:variant>
      <vt:variant>
        <vt:i4>20</vt:i4>
      </vt:variant>
      <vt:variant>
        <vt:i4>0</vt:i4>
      </vt:variant>
      <vt:variant>
        <vt:i4>5</vt:i4>
      </vt:variant>
      <vt:variant>
        <vt:lpwstr/>
      </vt:variant>
      <vt:variant>
        <vt:lpwstr>_Toc222983492</vt:lpwstr>
      </vt:variant>
      <vt:variant>
        <vt:i4>1441852</vt:i4>
      </vt:variant>
      <vt:variant>
        <vt:i4>14</vt:i4>
      </vt:variant>
      <vt:variant>
        <vt:i4>0</vt:i4>
      </vt:variant>
      <vt:variant>
        <vt:i4>5</vt:i4>
      </vt:variant>
      <vt:variant>
        <vt:lpwstr/>
      </vt:variant>
      <vt:variant>
        <vt:lpwstr>_Toc222983491</vt:lpwstr>
      </vt:variant>
      <vt:variant>
        <vt:i4>1441852</vt:i4>
      </vt:variant>
      <vt:variant>
        <vt:i4>8</vt:i4>
      </vt:variant>
      <vt:variant>
        <vt:i4>0</vt:i4>
      </vt:variant>
      <vt:variant>
        <vt:i4>5</vt:i4>
      </vt:variant>
      <vt:variant>
        <vt:lpwstr/>
      </vt:variant>
      <vt:variant>
        <vt:lpwstr>_Toc222983490</vt:lpwstr>
      </vt:variant>
      <vt:variant>
        <vt:i4>1507388</vt:i4>
      </vt:variant>
      <vt:variant>
        <vt:i4>2</vt:i4>
      </vt:variant>
      <vt:variant>
        <vt:i4>0</vt:i4>
      </vt:variant>
      <vt:variant>
        <vt:i4>5</vt:i4>
      </vt:variant>
      <vt:variant>
        <vt:lpwstr/>
      </vt:variant>
      <vt:variant>
        <vt:lpwstr>_Toc222983489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dc:description/>
  <cp:lastModifiedBy>Menold Bezler</cp:lastModifiedBy>
  <cp:revision>4</cp:revision>
  <dcterms:created xsi:type="dcterms:W3CDTF">2026-09-03T11:47:00Z</dcterms:created>
  <dcterms:modified xsi:type="dcterms:W3CDTF">2026-09-04T10:40:00Z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0x0101005FA4E9C5AC992343AD0E013F10A0AE7B</vt:lpwstr>
  </property>
  <property fmtid="{D5CDD505-2E9C-101B-9397-08002B2CF9AE}" pid="3" name="MediaServiceImageTags">
    <vt:lpwstr/>
  </property>
</Properties>
</file>